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D3E" w14:textId="77777777" w:rsidR="00B7094F" w:rsidRPr="008D1B21" w:rsidRDefault="00B7094F" w:rsidP="00083EAB">
      <w:pPr>
        <w:widowControl/>
        <w:spacing w:line="400" w:lineRule="exact"/>
        <w:rPr>
          <w:rFonts w:ascii="Yu Mincho" w:eastAsia="Yu Mincho" w:hAnsi="Yu Mincho" w:cs="新細明體"/>
          <w:kern w:val="0"/>
        </w:rPr>
      </w:pPr>
      <w:bookmarkStart w:id="0" w:name="_GoBack"/>
      <w:bookmarkEnd w:id="0"/>
      <w:r w:rsidRPr="008D1B21">
        <w:rPr>
          <w:rFonts w:ascii="Yu Mincho" w:eastAsia="Yu Mincho" w:hAnsi="Yu Mincho" w:cs="新細明體" w:hint="eastAsia"/>
          <w:b/>
          <w:bCs/>
          <w:kern w:val="0"/>
          <w:sz w:val="26"/>
          <w:szCs w:val="26"/>
        </w:rPr>
        <w:t xml:space="preserve">台湾工作機械情報 </w:t>
      </w:r>
    </w:p>
    <w:p w14:paraId="340F02BD" w14:textId="1A55201B" w:rsidR="000B4D56" w:rsidRDefault="00140573" w:rsidP="00083EAB">
      <w:pPr>
        <w:widowControl/>
        <w:spacing w:beforeLines="50" w:before="180" w:line="40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483C20">
        <w:rPr>
          <w:rFonts w:ascii="Yu Mincho" w:eastAsia="Yu Mincho" w:hAnsi="Yu Mincho" w:hint="eastAsia"/>
          <w:b/>
          <w:bCs/>
          <w:kern w:val="0"/>
          <w:sz w:val="26"/>
          <w:szCs w:val="26"/>
        </w:rPr>
        <w:t>2</w:t>
      </w:r>
      <w:r w:rsidR="00B95774">
        <w:rPr>
          <w:rFonts w:ascii="Yu Mincho" w:eastAsiaTheme="minorEastAsia" w:hAnsi="Yu Mincho" w:hint="eastAsia"/>
          <w:b/>
          <w:bCs/>
          <w:kern w:val="0"/>
          <w:sz w:val="26"/>
          <w:szCs w:val="26"/>
        </w:rPr>
        <w:t>2</w:t>
      </w:r>
      <w:r w:rsidR="000B4D56" w:rsidRPr="00B7094F">
        <w:rPr>
          <w:rFonts w:ascii="Yu Mincho" w:eastAsia="Yu Mincho" w:hAnsi="Yu Mincho" w:cs="新細明體" w:hint="eastAsia"/>
          <w:b/>
          <w:bCs/>
          <w:kern w:val="0"/>
          <w:sz w:val="26"/>
          <w:szCs w:val="26"/>
        </w:rPr>
        <w:t>年</w:t>
      </w:r>
      <w:proofErr w:type="gramStart"/>
      <w:r w:rsidR="00DB7BF7">
        <w:rPr>
          <w:rFonts w:ascii="Yu Mincho" w:eastAsia="Yu Mincho" w:hAnsi="Yu Mincho" w:hint="eastAsia"/>
          <w:b/>
          <w:bCs/>
          <w:kern w:val="0"/>
          <w:sz w:val="26"/>
          <w:szCs w:val="26"/>
        </w:rPr>
        <w:t>４</w:t>
      </w:r>
      <w:proofErr w:type="gramEnd"/>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76EACE06" w14:textId="60DFED98" w:rsidR="00DB7BF7" w:rsidRPr="0002597B" w:rsidRDefault="00DB7BF7" w:rsidP="0002597B">
      <w:pPr>
        <w:spacing w:line="420" w:lineRule="exact"/>
        <w:rPr>
          <w:rFonts w:ascii="微軟正黑體" w:eastAsia="微軟正黑體" w:hAnsi="微軟正黑體" w:cs="微軟正黑體"/>
          <w:b/>
          <w:color w:val="0000CC"/>
          <w:sz w:val="26"/>
          <w:szCs w:val="26"/>
        </w:rPr>
      </w:pPr>
      <w:bookmarkStart w:id="1" w:name="_heading=h.t9s2w1s18fmp" w:colFirst="0" w:colLast="0"/>
      <w:bookmarkEnd w:id="1"/>
    </w:p>
    <w:p w14:paraId="17C1F81E" w14:textId="77777777" w:rsidR="0002597B" w:rsidRPr="00690658" w:rsidRDefault="0002597B" w:rsidP="0002597B">
      <w:pPr>
        <w:numPr>
          <w:ilvl w:val="0"/>
          <w:numId w:val="20"/>
        </w:numPr>
        <w:spacing w:line="440" w:lineRule="exact"/>
        <w:rPr>
          <w:rFonts w:ascii="MS PMincho" w:eastAsia="MS PMincho" w:hAnsi="MS PMincho" w:cs="微軟正黑體"/>
          <w:b/>
          <w:bCs/>
          <w:color w:val="0000CC"/>
          <w:sz w:val="26"/>
          <w:szCs w:val="26"/>
          <w:lang w:eastAsia="ja-JP"/>
        </w:rPr>
      </w:pPr>
      <w:r w:rsidRPr="00690658">
        <w:rPr>
          <w:rFonts w:ascii="MS PMincho" w:eastAsia="MS PMincho" w:hAnsi="MS PMincho" w:cs="微軟正黑體" w:hint="eastAsia"/>
          <w:b/>
          <w:bCs/>
          <w:color w:val="0000CC"/>
          <w:sz w:val="26"/>
          <w:szCs w:val="26"/>
          <w:lang w:eastAsia="ja-JP"/>
        </w:rPr>
        <w:t>台湾の年度行事「TIMTOS x TMTS 2022」が新たな奇跡を起こす</w:t>
      </w:r>
    </w:p>
    <w:p w14:paraId="6146D540" w14:textId="54765DB5" w:rsidR="0002597B" w:rsidRPr="00484D26" w:rsidRDefault="0002597B" w:rsidP="00484D26">
      <w:pPr>
        <w:spacing w:line="460" w:lineRule="exact"/>
        <w:ind w:firstLineChars="100" w:firstLine="270"/>
        <w:jc w:val="both"/>
        <w:rPr>
          <w:rFonts w:ascii="微軟正黑體" w:eastAsia="MS Mincho" w:hAnsi="微軟正黑體"/>
          <w:spacing w:val="15"/>
          <w:lang w:eastAsia="ja-JP"/>
        </w:rPr>
      </w:pPr>
      <w:r w:rsidRPr="00484D26">
        <w:rPr>
          <w:rFonts w:ascii="微軟正黑體" w:eastAsia="MS Mincho" w:hAnsi="微軟正黑體" w:hint="eastAsia"/>
          <w:spacing w:val="15"/>
          <w:lang w:eastAsia="ja-JP"/>
        </w:rPr>
        <w:t>世界的なコロナ流行の影響を受ける中、工作機械展「</w:t>
      </w:r>
      <w:r w:rsidRPr="00484D26">
        <w:rPr>
          <w:rFonts w:ascii="微軟正黑體" w:hAnsi="微軟正黑體" w:hint="eastAsia"/>
          <w:spacing w:val="15"/>
          <w:lang w:eastAsia="ja-JP"/>
        </w:rPr>
        <w:t xml:space="preserve">TIMTOS x </w:t>
      </w:r>
      <w:r w:rsidRPr="0057258C">
        <w:rPr>
          <w:rFonts w:ascii="微軟正黑體" w:eastAsia="微軟正黑體" w:hAnsi="微軟正黑體" w:hint="eastAsia"/>
          <w:spacing w:val="15"/>
          <w:lang w:eastAsia="ja-JP"/>
        </w:rPr>
        <w:t>TMTS 202</w:t>
      </w:r>
      <w:r w:rsidR="00C02D3C" w:rsidRPr="0057258C">
        <w:rPr>
          <w:rFonts w:ascii="微軟正黑體" w:eastAsia="微軟正黑體" w:hAnsi="微軟正黑體" w:hint="eastAsia"/>
          <w:spacing w:val="15"/>
          <w:lang w:eastAsia="ja-JP"/>
        </w:rPr>
        <w:t>2</w:t>
      </w:r>
      <w:r w:rsidRPr="00484D26">
        <w:rPr>
          <w:rFonts w:ascii="MS Mincho" w:eastAsia="MS Mincho" w:hAnsi="MS Mincho" w:hint="eastAsia"/>
          <w:spacing w:val="15"/>
          <w:lang w:eastAsia="ja-JP"/>
        </w:rPr>
        <w:t>」が</w:t>
      </w:r>
      <w:r w:rsidRPr="00484D26">
        <w:rPr>
          <w:rFonts w:ascii="微軟正黑體" w:eastAsia="MS Mincho" w:hAnsi="微軟正黑體" w:hint="eastAsia"/>
          <w:spacing w:val="15"/>
          <w:lang w:eastAsia="ja-JP"/>
        </w:rPr>
        <w:t>外国貿易協会、台湾工作機械とパーツ工業公会、台湾機械工業公会によって</w:t>
      </w:r>
      <w:r w:rsidR="00012085" w:rsidRPr="00484D26">
        <w:rPr>
          <w:rFonts w:ascii="微軟正黑體" w:eastAsia="MS Mincho" w:hAnsi="微軟正黑體" w:hint="eastAsia"/>
          <w:spacing w:val="15"/>
          <w:lang w:eastAsia="ja-JP"/>
        </w:rPr>
        <w:t>、</w:t>
      </w:r>
      <w:r w:rsidRPr="00484D26">
        <w:rPr>
          <w:rFonts w:ascii="微軟正黑體" w:eastAsia="MS Mincho" w:hAnsi="微軟正黑體" w:hint="eastAsia"/>
          <w:spacing w:val="15"/>
          <w:lang w:eastAsia="ja-JP"/>
        </w:rPr>
        <w:t>デジタルイノベーションという考えをメインに開催された。出展者も</w:t>
      </w:r>
      <w:r w:rsidR="00A5730A" w:rsidRPr="00484D26">
        <w:rPr>
          <w:rFonts w:ascii="微軟正黑體" w:eastAsia="MS Mincho" w:hAnsi="微軟正黑體" w:hint="eastAsia"/>
          <w:spacing w:val="15"/>
          <w:lang w:eastAsia="ja-JP"/>
        </w:rPr>
        <w:t>意欲的に</w:t>
      </w:r>
      <w:r w:rsidRPr="00484D26">
        <w:rPr>
          <w:rFonts w:ascii="微軟正黑體" w:eastAsia="MS Mincho" w:hAnsi="微軟正黑體" w:hint="eastAsia"/>
          <w:spacing w:val="15"/>
          <w:lang w:eastAsia="ja-JP"/>
        </w:rPr>
        <w:t>参加、海外からの来場者は国</w:t>
      </w:r>
      <w:r w:rsidR="0057258C">
        <w:rPr>
          <w:rFonts w:ascii="微軟正黑體" w:eastAsia="MS Mincho" w:hAnsi="微軟正黑體" w:hint="eastAsia"/>
          <w:spacing w:val="15"/>
          <w:lang w:eastAsia="ja-JP"/>
        </w:rPr>
        <w:t>境を越えてオンラインで参加した。世界的に流行するコロナ禍</w:t>
      </w:r>
      <w:r w:rsidR="00E80E92" w:rsidRPr="00484D26">
        <w:rPr>
          <w:rFonts w:ascii="微軟正黑體" w:eastAsia="MS Mincho" w:hAnsi="微軟正黑體" w:hint="eastAsia"/>
          <w:spacing w:val="15"/>
          <w:lang w:eastAsia="ja-JP"/>
        </w:rPr>
        <w:t>の中で</w:t>
      </w:r>
      <w:r w:rsidRPr="00484D26">
        <w:rPr>
          <w:rFonts w:ascii="微軟正黑體" w:eastAsia="MS Mincho" w:hAnsi="微軟正黑體" w:hint="eastAsia"/>
          <w:spacing w:val="15"/>
          <w:lang w:eastAsia="ja-JP"/>
        </w:rPr>
        <w:t>台湾は流行を防ぐことに成功し</w:t>
      </w:r>
      <w:r w:rsidR="00E80E92" w:rsidRPr="00484D26">
        <w:rPr>
          <w:rFonts w:ascii="微軟正黑體" w:eastAsia="MS Mincho" w:hAnsi="微軟正黑體" w:hint="eastAsia"/>
          <w:spacing w:val="15"/>
          <w:lang w:eastAsia="ja-JP"/>
        </w:rPr>
        <w:t>、また</w:t>
      </w:r>
      <w:r w:rsidRPr="00484D26">
        <w:rPr>
          <w:rFonts w:ascii="微軟正黑體" w:eastAsia="MS Mincho" w:hAnsi="微軟正黑體" w:hint="eastAsia"/>
          <w:spacing w:val="15"/>
          <w:lang w:eastAsia="ja-JP"/>
        </w:rPr>
        <w:t>大規模な展示会開催を成就させるというもう一つの「奇跡」を達成した。</w:t>
      </w:r>
    </w:p>
    <w:p w14:paraId="7A5384C6" w14:textId="7594ADE7" w:rsidR="0002597B" w:rsidRPr="00484D26" w:rsidRDefault="0002597B" w:rsidP="00484D26">
      <w:pPr>
        <w:spacing w:line="460" w:lineRule="exact"/>
        <w:ind w:firstLineChars="100" w:firstLine="270"/>
        <w:jc w:val="both"/>
        <w:rPr>
          <w:rFonts w:ascii="微軟正黑體" w:eastAsia="MS Mincho" w:hAnsi="微軟正黑體"/>
          <w:spacing w:val="15"/>
          <w:lang w:eastAsia="ja-JP"/>
        </w:rPr>
      </w:pPr>
      <w:r w:rsidRPr="00484D26">
        <w:rPr>
          <w:rFonts w:ascii="微軟正黑體" w:eastAsia="MS Mincho" w:hAnsi="微軟正黑體" w:hint="eastAsia"/>
          <w:spacing w:val="15"/>
          <w:lang w:eastAsia="ja-JP"/>
        </w:rPr>
        <w:t>今回は国境管理を突破するためリアルとバーチャルを並行して実施、海外のバイヤーもオンライ</w:t>
      </w:r>
      <w:r w:rsidR="00F23C9E" w:rsidRPr="00484D26">
        <w:rPr>
          <w:rFonts w:ascii="微軟正黑體" w:eastAsia="MS Mincho" w:hAnsi="微軟正黑體" w:hint="eastAsia"/>
          <w:spacing w:val="15"/>
          <w:lang w:eastAsia="ja-JP"/>
        </w:rPr>
        <w:t>ンを通して工作機械業界の革新的なスマートマニュファクチャリング</w:t>
      </w:r>
      <w:r w:rsidRPr="00484D26">
        <w:rPr>
          <w:rFonts w:ascii="微軟正黑體" w:eastAsia="MS Mincho" w:hAnsi="微軟正黑體" w:hint="eastAsia"/>
          <w:spacing w:val="15"/>
          <w:lang w:eastAsia="ja-JP"/>
        </w:rPr>
        <w:t>研究開発</w:t>
      </w:r>
      <w:r w:rsidR="00F23C9E" w:rsidRPr="00484D26">
        <w:rPr>
          <w:rFonts w:ascii="微軟正黑體" w:eastAsia="MS Mincho" w:hAnsi="微軟正黑體" w:hint="eastAsia"/>
          <w:spacing w:val="15"/>
          <w:lang w:eastAsia="ja-JP"/>
        </w:rPr>
        <w:t>の実</w:t>
      </w:r>
      <w:r w:rsidRPr="00484D26">
        <w:rPr>
          <w:rFonts w:ascii="微軟正黑體" w:eastAsia="MS Mincho" w:hAnsi="微軟正黑體" w:hint="eastAsia"/>
          <w:spacing w:val="15"/>
          <w:lang w:eastAsia="ja-JP"/>
        </w:rPr>
        <w:t>力を見ることができる。台湾の工作機械産業は、インテリジェント化、デジ</w:t>
      </w:r>
      <w:r w:rsidR="00F23C9E" w:rsidRPr="00484D26">
        <w:rPr>
          <w:rFonts w:ascii="微軟正黑體" w:eastAsia="MS Mincho" w:hAnsi="微軟正黑體" w:hint="eastAsia"/>
          <w:spacing w:val="15"/>
          <w:lang w:eastAsia="ja-JP"/>
        </w:rPr>
        <w:t>タルアップグレードに向けて変革、将来的にはスマートマネーを稼ぎ</w:t>
      </w:r>
      <w:r w:rsidRPr="00484D26">
        <w:rPr>
          <w:rFonts w:ascii="微軟正黑體" w:eastAsia="MS Mincho" w:hAnsi="微軟正黑體" w:hint="eastAsia"/>
          <w:spacing w:val="15"/>
          <w:lang w:eastAsia="ja-JP"/>
        </w:rPr>
        <w:t>ノウハウを売るようになる。機械工</w:t>
      </w:r>
      <w:r w:rsidR="00F23C9E" w:rsidRPr="00484D26">
        <w:rPr>
          <w:rFonts w:ascii="微軟正黑體" w:eastAsia="MS Mincho" w:hAnsi="微軟正黑體" w:hint="eastAsia"/>
          <w:spacing w:val="15"/>
          <w:lang w:eastAsia="ja-JP"/>
        </w:rPr>
        <w:t>業会の魏燦文会長は「</w:t>
      </w:r>
      <w:r w:rsidRPr="00484D26">
        <w:rPr>
          <w:rFonts w:ascii="微軟正黑體" w:hAnsi="微軟正黑體" w:hint="eastAsia"/>
          <w:spacing w:val="15"/>
          <w:lang w:eastAsia="ja-JP"/>
        </w:rPr>
        <w:t>TIMTOS x TMTS 2022</w:t>
      </w:r>
      <w:r w:rsidRPr="00484D26">
        <w:rPr>
          <w:rFonts w:ascii="微軟正黑體" w:eastAsia="MS Mincho" w:hAnsi="微軟正黑體" w:hint="eastAsia"/>
          <w:spacing w:val="15"/>
          <w:lang w:eastAsia="ja-JP"/>
        </w:rPr>
        <w:t>は</w:t>
      </w:r>
      <w:r w:rsidRPr="00484D26">
        <w:rPr>
          <w:rFonts w:ascii="微軟正黑體" w:hAnsi="微軟正黑體" w:hint="eastAsia"/>
          <w:spacing w:val="15"/>
          <w:lang w:eastAsia="ja-JP"/>
        </w:rPr>
        <w:t>2022</w:t>
      </w:r>
      <w:r w:rsidRPr="00484D26">
        <w:rPr>
          <w:rFonts w:ascii="微軟正黑體" w:eastAsia="MS Mincho" w:hAnsi="微軟正黑體" w:hint="eastAsia"/>
          <w:spacing w:val="15"/>
          <w:lang w:eastAsia="ja-JP"/>
        </w:rPr>
        <w:t>年の太鼓を叩くようなもので、特に</w:t>
      </w:r>
      <w:r w:rsidRPr="00484D26">
        <w:rPr>
          <w:rFonts w:ascii="微軟正黑體" w:hAnsi="微軟正黑體" w:hint="eastAsia"/>
          <w:spacing w:val="15"/>
          <w:lang w:eastAsia="ja-JP"/>
        </w:rPr>
        <w:t>2021</w:t>
      </w:r>
      <w:r w:rsidRPr="00484D26">
        <w:rPr>
          <w:rFonts w:ascii="微軟正黑體" w:eastAsia="MS Mincho" w:hAnsi="微軟正黑體" w:hint="eastAsia"/>
          <w:spacing w:val="15"/>
          <w:lang w:eastAsia="ja-JP"/>
        </w:rPr>
        <w:t>年は台湾の工作機械が世界第</w:t>
      </w:r>
      <w:r w:rsidRPr="00484D26">
        <w:rPr>
          <w:rFonts w:ascii="微軟正黑體" w:hAnsi="微軟正黑體" w:hint="eastAsia"/>
          <w:spacing w:val="15"/>
          <w:lang w:eastAsia="ja-JP"/>
        </w:rPr>
        <w:t>3</w:t>
      </w:r>
      <w:r w:rsidRPr="00484D26">
        <w:rPr>
          <w:rFonts w:ascii="微軟正黑體" w:eastAsia="MS Mincho" w:hAnsi="微軟正黑體" w:hint="eastAsia"/>
          <w:spacing w:val="15"/>
          <w:lang w:eastAsia="ja-JP"/>
        </w:rPr>
        <w:t>位の輸出国として前年同期比</w:t>
      </w:r>
      <w:r w:rsidRPr="00484D26">
        <w:rPr>
          <w:rFonts w:ascii="微軟正黑體" w:hAnsi="微軟正黑體" w:hint="eastAsia"/>
          <w:spacing w:val="15"/>
          <w:lang w:eastAsia="ja-JP"/>
        </w:rPr>
        <w:t>29.1%</w:t>
      </w:r>
      <w:r w:rsidRPr="00484D26">
        <w:rPr>
          <w:rFonts w:ascii="微軟正黑體" w:eastAsia="MS Mincho" w:hAnsi="微軟正黑體" w:hint="eastAsia"/>
          <w:spacing w:val="15"/>
          <w:lang w:eastAsia="ja-JP"/>
        </w:rPr>
        <w:t>の輸出増となり、美しい勝利だった</w:t>
      </w:r>
      <w:r w:rsidR="00F23C9E" w:rsidRPr="00484D26">
        <w:rPr>
          <w:rFonts w:ascii="微軟正黑體" w:eastAsia="MS Mincho" w:hAnsi="微軟正黑體" w:hint="eastAsia"/>
          <w:spacing w:val="15"/>
          <w:lang w:eastAsia="ja-JP"/>
        </w:rPr>
        <w:t>」</w:t>
      </w:r>
      <w:r w:rsidRPr="00484D26">
        <w:rPr>
          <w:rFonts w:ascii="微軟正黑體" w:eastAsia="MS Mincho" w:hAnsi="微軟正黑體" w:hint="eastAsia"/>
          <w:spacing w:val="15"/>
          <w:lang w:eastAsia="ja-JP"/>
        </w:rPr>
        <w:t>と述べた。</w:t>
      </w:r>
    </w:p>
    <w:p w14:paraId="7F746645" w14:textId="444C4B43" w:rsidR="0002597B" w:rsidRPr="00484D26" w:rsidRDefault="0002597B" w:rsidP="00484D26">
      <w:pPr>
        <w:spacing w:line="460" w:lineRule="exact"/>
        <w:ind w:firstLineChars="100" w:firstLine="270"/>
        <w:jc w:val="both"/>
        <w:rPr>
          <w:rFonts w:ascii="微軟正黑體" w:eastAsia="MS Mincho" w:hAnsi="微軟正黑體"/>
          <w:spacing w:val="15"/>
          <w:lang w:eastAsia="ja-JP"/>
        </w:rPr>
      </w:pPr>
      <w:r w:rsidRPr="00484D26">
        <w:rPr>
          <w:rFonts w:ascii="微軟正黑體" w:hAnsi="微軟正黑體" w:hint="eastAsia"/>
          <w:spacing w:val="15"/>
          <w:lang w:eastAsia="ja-JP"/>
        </w:rPr>
        <w:t>TIMTOS x TMTS 2022</w:t>
      </w:r>
      <w:r w:rsidRPr="00484D26">
        <w:rPr>
          <w:rFonts w:ascii="微軟正黑體" w:eastAsia="MS Mincho" w:hAnsi="微軟正黑體" w:hint="eastAsia"/>
          <w:spacing w:val="15"/>
          <w:lang w:eastAsia="ja-JP"/>
        </w:rPr>
        <w:t>は</w:t>
      </w:r>
      <w:r w:rsidRPr="00484D26">
        <w:rPr>
          <w:rFonts w:ascii="微軟正黑體" w:hAnsi="微軟正黑體" w:hint="eastAsia"/>
          <w:spacing w:val="15"/>
          <w:lang w:eastAsia="ja-JP"/>
        </w:rPr>
        <w:t>2</w:t>
      </w:r>
      <w:r w:rsidR="00660AA4" w:rsidRPr="00484D26">
        <w:rPr>
          <w:rFonts w:ascii="微軟正黑體" w:eastAsia="MS Mincho" w:hAnsi="微軟正黑體" w:hint="eastAsia"/>
          <w:spacing w:val="15"/>
          <w:lang w:eastAsia="ja-JP"/>
        </w:rPr>
        <w:t>つ</w:t>
      </w:r>
      <w:r w:rsidRPr="00484D26">
        <w:rPr>
          <w:rFonts w:ascii="微軟正黑體" w:eastAsia="MS Mincho" w:hAnsi="微軟正黑體" w:hint="eastAsia"/>
          <w:spacing w:val="15"/>
          <w:lang w:eastAsia="ja-JP"/>
        </w:rPr>
        <w:t>を統合し、世界の工作機械製造業界にとって最新モデルとスマート・マニュファクチャリング・ソリューションを紹介する重要な国際的プラットフォームとなることを目指している。本展示会では、「スマートマニュファクチャリング」と「スマートキーコンポーネント」の</w:t>
      </w:r>
      <w:r w:rsidRPr="00484D26">
        <w:rPr>
          <w:rFonts w:ascii="微軟正黑體" w:hAnsi="微軟正黑體" w:hint="eastAsia"/>
          <w:spacing w:val="15"/>
          <w:lang w:eastAsia="ja-JP"/>
        </w:rPr>
        <w:t>2</w:t>
      </w:r>
      <w:r w:rsidRPr="00484D26">
        <w:rPr>
          <w:rFonts w:ascii="微軟正黑體" w:eastAsia="MS Mincho" w:hAnsi="微軟正黑體" w:hint="eastAsia"/>
          <w:spacing w:val="15"/>
          <w:lang w:eastAsia="ja-JP"/>
        </w:rPr>
        <w:t>つをメインテーマとし、インダストリー</w:t>
      </w:r>
      <w:r w:rsidRPr="00484D26">
        <w:rPr>
          <w:rFonts w:ascii="微軟正黑體" w:hAnsi="微軟正黑體" w:hint="eastAsia"/>
          <w:spacing w:val="15"/>
          <w:lang w:eastAsia="ja-JP"/>
        </w:rPr>
        <w:t>4.0</w:t>
      </w:r>
      <w:r w:rsidRPr="00484D26">
        <w:rPr>
          <w:rFonts w:ascii="微軟正黑體" w:eastAsia="MS Mincho" w:hAnsi="微軟正黑體" w:hint="eastAsia"/>
          <w:spacing w:val="15"/>
          <w:lang w:eastAsia="ja-JP"/>
        </w:rPr>
        <w:t>、スマートマニュファクチャリング</w:t>
      </w:r>
      <w:r w:rsidR="00660AA4" w:rsidRPr="00484D26">
        <w:rPr>
          <w:rFonts w:ascii="微軟正黑體" w:eastAsia="MS Mincho" w:hAnsi="微軟正黑體" w:hint="eastAsia"/>
          <w:spacing w:val="15"/>
          <w:lang w:eastAsia="ja-JP"/>
        </w:rPr>
        <w:t>ソリューション、工作機械産業のサプライチェーン全般を網羅した展示会となった</w:t>
      </w:r>
      <w:r w:rsidRPr="00484D26">
        <w:rPr>
          <w:rFonts w:ascii="微軟正黑體" w:eastAsia="MS Mincho" w:hAnsi="微軟正黑體" w:hint="eastAsia"/>
          <w:spacing w:val="15"/>
          <w:lang w:eastAsia="ja-JP"/>
        </w:rPr>
        <w:t>。</w:t>
      </w:r>
    </w:p>
    <w:p w14:paraId="2F84607A" w14:textId="77777777" w:rsidR="0002597B" w:rsidRPr="00484D26" w:rsidRDefault="0002597B" w:rsidP="00484D26">
      <w:pPr>
        <w:autoSpaceDE w:val="0"/>
        <w:autoSpaceDN w:val="0"/>
        <w:adjustRightInd w:val="0"/>
        <w:spacing w:line="460" w:lineRule="exact"/>
        <w:jc w:val="center"/>
        <w:rPr>
          <w:rFonts w:ascii="微軟正黑體" w:eastAsia="微軟正黑體" w:hAnsi="微軟正黑體"/>
          <w:spacing w:val="15"/>
          <w:lang w:eastAsia="ja-JP"/>
        </w:rPr>
      </w:pPr>
      <w:r w:rsidRPr="00484D26">
        <w:rPr>
          <w:rFonts w:ascii="微軟正黑體" w:eastAsia="微軟正黑體" w:hAnsi="微軟正黑體" w:hint="eastAsia"/>
          <w:spacing w:val="15"/>
          <w:lang w:eastAsia="ja-JP"/>
        </w:rPr>
        <w:t>（資料源：</w:t>
      </w:r>
      <w:r w:rsidRPr="00484D26">
        <w:rPr>
          <w:rFonts w:ascii="MS Mincho" w:eastAsia="MS Mincho" w:hAnsi="MS Mincho" w:hint="eastAsia"/>
          <w:spacing w:val="15"/>
          <w:lang w:eastAsia="ja-JP"/>
        </w:rPr>
        <w:t>工作機械とパーツ雑誌</w:t>
      </w:r>
      <w:r w:rsidRPr="00484D26">
        <w:rPr>
          <w:rFonts w:ascii="微軟正黑體" w:eastAsia="微軟正黑體" w:hAnsi="微軟正黑體" w:hint="eastAsia"/>
          <w:spacing w:val="15"/>
          <w:lang w:eastAsia="ja-JP"/>
        </w:rPr>
        <w:t>，2022，NO.138 頁66-67）</w:t>
      </w:r>
    </w:p>
    <w:p w14:paraId="0475E218" w14:textId="77777777" w:rsidR="0002597B" w:rsidRPr="00155B61" w:rsidRDefault="0002597B" w:rsidP="00484D26">
      <w:pPr>
        <w:autoSpaceDE w:val="0"/>
        <w:autoSpaceDN w:val="0"/>
        <w:adjustRightInd w:val="0"/>
        <w:spacing w:line="460" w:lineRule="exact"/>
        <w:jc w:val="both"/>
        <w:rPr>
          <w:rFonts w:ascii="微軟正黑體" w:eastAsia="微軟正黑體" w:hAnsi="微軟正黑體"/>
          <w:color w:val="0070C0"/>
          <w:spacing w:val="15"/>
          <w:lang w:eastAsia="ja-JP"/>
        </w:rPr>
      </w:pPr>
    </w:p>
    <w:p w14:paraId="343864EB" w14:textId="77777777" w:rsidR="00690658" w:rsidRPr="00690658" w:rsidRDefault="00690658" w:rsidP="00690658">
      <w:pPr>
        <w:numPr>
          <w:ilvl w:val="0"/>
          <w:numId w:val="20"/>
        </w:numPr>
        <w:spacing w:line="440" w:lineRule="exact"/>
        <w:rPr>
          <w:rFonts w:ascii="MS PMincho" w:eastAsia="MS PMincho" w:hAnsi="MS PMincho" w:cs="微軟正黑體"/>
          <w:b/>
          <w:bCs/>
          <w:color w:val="0000CC"/>
          <w:sz w:val="26"/>
          <w:szCs w:val="26"/>
          <w:lang w:eastAsia="ja-JP"/>
        </w:rPr>
      </w:pPr>
      <w:r w:rsidRPr="00690658">
        <w:rPr>
          <w:rFonts w:ascii="MS PMincho" w:eastAsia="MS PMincho" w:hAnsi="MS PMincho" w:cs="微軟正黑體"/>
          <w:b/>
          <w:bCs/>
          <w:color w:val="0000CC"/>
          <w:sz w:val="26"/>
          <w:szCs w:val="26"/>
          <w:lang w:eastAsia="ja-JP"/>
        </w:rPr>
        <w:t>TIMTOS x TMTS 2022</w:t>
      </w:r>
      <w:r w:rsidRPr="00690658">
        <w:rPr>
          <w:rFonts w:ascii="MS PMincho" w:eastAsia="MS PMincho" w:hAnsi="MS PMincho" w:cs="微軟正黑體" w:hint="eastAsia"/>
          <w:b/>
          <w:bCs/>
          <w:color w:val="0000CC"/>
          <w:sz w:val="26"/>
          <w:szCs w:val="26"/>
          <w:lang w:eastAsia="ja-JP"/>
        </w:rPr>
        <w:t xml:space="preserve">　デジタルトランスフォーメーションの実現</w:t>
      </w:r>
    </w:p>
    <w:p w14:paraId="7284540C" w14:textId="77777777" w:rsidR="00690658" w:rsidRPr="00690658" w:rsidRDefault="00690658" w:rsidP="00690658">
      <w:pPr>
        <w:spacing w:line="440" w:lineRule="exact"/>
        <w:ind w:left="480" w:firstLineChars="1100" w:firstLine="2871"/>
        <w:rPr>
          <w:rFonts w:ascii="MS PMincho" w:eastAsia="MS PMincho" w:hAnsi="MS PMincho" w:cs="微軟正黑體"/>
          <w:b/>
          <w:bCs/>
          <w:color w:val="0000CC"/>
          <w:sz w:val="26"/>
          <w:szCs w:val="26"/>
          <w:lang w:eastAsia="ja-JP"/>
        </w:rPr>
      </w:pPr>
      <w:r w:rsidRPr="00690658">
        <w:rPr>
          <w:rFonts w:ascii="MS PMincho" w:eastAsia="MS PMincho" w:hAnsi="MS PMincho" w:cs="微軟正黑體" w:hint="cs"/>
          <w:b/>
          <w:bCs/>
          <w:color w:val="0000CC"/>
          <w:sz w:val="26"/>
          <w:szCs w:val="26"/>
          <w:lang w:eastAsia="ja-JP"/>
        </w:rPr>
        <w:t>―</w:t>
      </w:r>
      <w:r w:rsidRPr="00690658">
        <w:rPr>
          <w:rFonts w:ascii="MS PMincho" w:eastAsia="MS PMincho" w:hAnsi="MS PMincho" w:cs="微軟正黑體" w:hint="eastAsia"/>
          <w:b/>
          <w:bCs/>
          <w:color w:val="0000CC"/>
          <w:sz w:val="26"/>
          <w:szCs w:val="26"/>
          <w:lang w:eastAsia="ja-JP"/>
        </w:rPr>
        <w:t>リアルとバーチャルの世界で隠れた価値を創造</w:t>
      </w:r>
    </w:p>
    <w:p w14:paraId="5C427F3E" w14:textId="3C44D298" w:rsidR="0002597B" w:rsidRPr="00155B61" w:rsidRDefault="0002597B" w:rsidP="00155B61">
      <w:pPr>
        <w:spacing w:line="460" w:lineRule="exact"/>
        <w:ind w:firstLineChars="100" w:firstLine="270"/>
        <w:jc w:val="both"/>
        <w:rPr>
          <w:rFonts w:ascii="MS PMincho" w:eastAsia="MS PMincho" w:hAnsi="MS PMincho"/>
          <w:spacing w:val="15"/>
          <w:lang w:eastAsia="ja-JP"/>
        </w:rPr>
      </w:pPr>
      <w:r w:rsidRPr="00155B61">
        <w:rPr>
          <w:rFonts w:ascii="MS PMincho" w:eastAsia="MS PMincho" w:hAnsi="MS PMincho" w:hint="eastAsia"/>
          <w:spacing w:val="15"/>
          <w:lang w:eastAsia="ja-JP"/>
        </w:rPr>
        <w:t>台湾工作機械とパーツ公会（TMBA）は、精密機械センター（PMC）、ソフトウェアサービ</w:t>
      </w:r>
      <w:r w:rsidRPr="00155B61">
        <w:rPr>
          <w:rFonts w:ascii="MS PMincho" w:eastAsia="MS PMincho" w:hAnsi="MS PMincho" w:hint="eastAsia"/>
          <w:spacing w:val="15"/>
          <w:lang w:eastAsia="ja-JP"/>
        </w:rPr>
        <w:lastRenderedPageBreak/>
        <w:t>スプロバイダー、会員メーカーとともに、スマートマニュファクチャリングのSaaSマイクロサービスを積極的に推進している。金属加工業者は1つのアプリケーションを独立して実行される小規模なサービスに分割することで、システム統合やソフトウェア開発の能力不足問題を克服、クラウドベースのインテリジェンスモジュールによって付加価値の高いサービスを提供することができる。</w:t>
      </w:r>
    </w:p>
    <w:p w14:paraId="0528C471" w14:textId="4021FDE6" w:rsidR="0002597B" w:rsidRPr="002722B0" w:rsidRDefault="0002597B" w:rsidP="002722B0">
      <w:pPr>
        <w:spacing w:line="460" w:lineRule="exact"/>
        <w:ind w:firstLineChars="100" w:firstLine="270"/>
        <w:jc w:val="both"/>
        <w:rPr>
          <w:rFonts w:ascii="MS PMincho" w:eastAsia="MS PMincho" w:hAnsi="MS PMincho"/>
          <w:spacing w:val="15"/>
          <w:lang w:eastAsia="ja-JP"/>
        </w:rPr>
      </w:pPr>
      <w:r w:rsidRPr="002722B0">
        <w:rPr>
          <w:rFonts w:ascii="MS PMincho" w:eastAsia="MS PMincho" w:hAnsi="MS PMincho" w:hint="eastAsia"/>
          <w:spacing w:val="15"/>
          <w:lang w:eastAsia="ja-JP"/>
        </w:rPr>
        <w:t>SaaS</w:t>
      </w:r>
      <w:r w:rsidR="00660AA4" w:rsidRPr="002722B0">
        <w:rPr>
          <w:rFonts w:ascii="MS PMincho" w:eastAsia="MS PMincho" w:hAnsi="MS PMincho" w:hint="eastAsia"/>
          <w:spacing w:val="15"/>
          <w:lang w:eastAsia="ja-JP"/>
        </w:rPr>
        <w:t>マイクロサービスは</w:t>
      </w:r>
      <w:r w:rsidRPr="002722B0">
        <w:rPr>
          <w:rFonts w:ascii="MS PMincho" w:eastAsia="MS PMincho" w:hAnsi="MS PMincho" w:hint="eastAsia"/>
          <w:spacing w:val="15"/>
          <w:lang w:eastAsia="ja-JP"/>
        </w:rPr>
        <w:t>業界を越えて標準化された情報モデルに基づき、アプリケーション・インターフェースを介して通信するコミュニケーション・インターフェースを構築する。異なるメーカーやソフトウェア間でAPIデータを共有し、俊敏なローリングアップデートや無限に広がる柔軟な拡張性を活用することができる。分解と組み合わせが容易になり必要な環境を瞬時に組み立て各メーカーを超えたプラットフォームを統合、メーカー間のコミュニケーションをスムーズにする。また生産現場における「機器のトラブルシューティング」と「生産の最適化」といった頻繁に発生する問題を解決することができる。中小企業をサポートしバリューチェーン再構築に向けたスマートマニュファクチャリングとデジタルトランスフォーメーションの早期導入を支援する。メーカーのネットワークにより設計、シミュレーション、メンテナンス、生産、製造、Eコマース開発などのグローバルなクラウドアプリケーションサービスを提供し、業界の変革におけるデジタルギャップを克服、お客様がスマートマニュファクチャリングの新しい価値推進を導入できるよう支援する。</w:t>
      </w:r>
    </w:p>
    <w:p w14:paraId="3E89B4FD" w14:textId="77CD5C51" w:rsidR="0002597B" w:rsidRPr="002722B0" w:rsidRDefault="0002597B" w:rsidP="002722B0">
      <w:pPr>
        <w:spacing w:line="460" w:lineRule="exact"/>
        <w:ind w:firstLineChars="100" w:firstLine="270"/>
        <w:jc w:val="both"/>
        <w:rPr>
          <w:rFonts w:ascii="MS PMincho" w:eastAsia="MS PMincho" w:hAnsi="MS PMincho"/>
          <w:spacing w:val="15"/>
          <w:lang w:eastAsia="ja-JP"/>
        </w:rPr>
      </w:pPr>
      <w:r w:rsidRPr="002722B0">
        <w:rPr>
          <w:rFonts w:ascii="MS PMincho" w:eastAsia="MS PMincho" w:hAnsi="MS PMincho" w:hint="eastAsia"/>
          <w:spacing w:val="15"/>
          <w:lang w:eastAsia="ja-JP"/>
        </w:rPr>
        <w:t>TMBA理事長許文憲氏は「通信業界ではたいしたことないかもしれない</w:t>
      </w:r>
      <w:r w:rsidR="00D16065" w:rsidRPr="002722B0">
        <w:rPr>
          <w:rFonts w:ascii="MS PMincho" w:eastAsia="MS PMincho" w:hAnsi="MS PMincho" w:hint="eastAsia"/>
          <w:spacing w:val="15"/>
          <w:lang w:eastAsia="ja-JP"/>
        </w:rPr>
        <w:t>が</w:t>
      </w:r>
      <w:r w:rsidRPr="002722B0">
        <w:rPr>
          <w:rFonts w:ascii="MS PMincho" w:eastAsia="MS PMincho" w:hAnsi="MS PMincho" w:hint="eastAsia"/>
          <w:spacing w:val="15"/>
          <w:lang w:eastAsia="ja-JP"/>
        </w:rPr>
        <w:t>工作機械業界、さらには製造業全体では大きな一歩となった。」</w:t>
      </w:r>
      <w:r w:rsidR="00D16065" w:rsidRPr="002722B0">
        <w:rPr>
          <w:rFonts w:ascii="MS PMincho" w:eastAsia="MS PMincho" w:hAnsi="MS PMincho" w:hint="eastAsia"/>
          <w:spacing w:val="15"/>
          <w:lang w:eastAsia="ja-JP"/>
        </w:rPr>
        <w:t>と語った。</w:t>
      </w:r>
      <w:r w:rsidRPr="002722B0">
        <w:rPr>
          <w:rFonts w:ascii="MS PMincho" w:eastAsia="MS PMincho" w:hAnsi="MS PMincho" w:hint="eastAsia"/>
          <w:spacing w:val="15"/>
          <w:lang w:eastAsia="ja-JP"/>
        </w:rPr>
        <w:t>今後、工作機械メーカーは自動車産業、航空宇宙産業、ソフトウェア・サービス産業、ロボット産業、水・ハードウェア産業と業界</w:t>
      </w:r>
      <w:r w:rsidR="00D16065" w:rsidRPr="002722B0">
        <w:rPr>
          <w:rFonts w:ascii="MS PMincho" w:eastAsia="MS PMincho" w:hAnsi="MS PMincho" w:hint="eastAsia"/>
          <w:spacing w:val="15"/>
          <w:lang w:eastAsia="ja-JP"/>
        </w:rPr>
        <w:t>を越えてますます密接に連携していくことになるだろう。これにより</w:t>
      </w:r>
      <w:r w:rsidR="00A36902">
        <w:rPr>
          <w:rFonts w:ascii="MS PMincho" w:eastAsia="MS PMincho" w:hAnsi="MS PMincho" w:hint="eastAsia"/>
          <w:spacing w:val="15"/>
          <w:lang w:eastAsia="ja-JP"/>
        </w:rPr>
        <w:t>更に</w:t>
      </w:r>
      <w:r w:rsidRPr="002722B0">
        <w:rPr>
          <w:rFonts w:ascii="MS PMincho" w:eastAsia="MS PMincho" w:hAnsi="MS PMincho" w:hint="eastAsia"/>
          <w:spacing w:val="15"/>
          <w:lang w:eastAsia="ja-JP"/>
        </w:rPr>
        <w:t>多くのマイクロサービスやAPIによるデータ交換の標準化が可能となり、台湾の工作機械産業の付加価値を高め、中小企業のスマートマニュファクチャリングとデジタルトランスフォーメーションの早期実現を支援する</w:t>
      </w:r>
      <w:r w:rsidR="00D16065" w:rsidRPr="002722B0">
        <w:rPr>
          <w:rFonts w:ascii="MS PMincho" w:eastAsia="MS PMincho" w:hAnsi="MS PMincho" w:hint="eastAsia"/>
          <w:spacing w:val="15"/>
          <w:lang w:eastAsia="ja-JP"/>
        </w:rPr>
        <w:t>ことができる</w:t>
      </w:r>
      <w:r w:rsidRPr="002722B0">
        <w:rPr>
          <w:rFonts w:ascii="MS PMincho" w:eastAsia="MS PMincho" w:hAnsi="MS PMincho" w:hint="eastAsia"/>
          <w:spacing w:val="15"/>
          <w:lang w:eastAsia="ja-JP"/>
        </w:rPr>
        <w:t>。</w:t>
      </w:r>
    </w:p>
    <w:p w14:paraId="43F12580" w14:textId="77777777" w:rsidR="0002597B" w:rsidRPr="006E0EF4" w:rsidRDefault="0002597B" w:rsidP="002722B0">
      <w:pPr>
        <w:spacing w:line="460" w:lineRule="exact"/>
        <w:ind w:firstLineChars="200" w:firstLine="540"/>
        <w:jc w:val="both"/>
        <w:rPr>
          <w:rFonts w:ascii="微軟正黑體" w:eastAsia="微軟正黑體" w:hAnsi="微軟正黑體"/>
          <w:spacing w:val="15"/>
          <w:lang w:eastAsia="ja-JP"/>
        </w:rPr>
      </w:pPr>
      <w:r w:rsidRPr="006E0EF4">
        <w:rPr>
          <w:rFonts w:ascii="微軟正黑體" w:eastAsia="微軟正黑體" w:hAnsi="微軟正黑體" w:hint="eastAsia"/>
          <w:spacing w:val="15"/>
          <w:lang w:eastAsia="ja-JP"/>
        </w:rPr>
        <w:t>（資料源：工作機械とパーツ雑誌，2022，NO.138 頁68-71）</w:t>
      </w:r>
    </w:p>
    <w:p w14:paraId="1538864E" w14:textId="77777777" w:rsidR="0002597B" w:rsidRDefault="0002597B" w:rsidP="0002597B">
      <w:pPr>
        <w:autoSpaceDE w:val="0"/>
        <w:autoSpaceDN w:val="0"/>
        <w:adjustRightInd w:val="0"/>
        <w:spacing w:line="380" w:lineRule="exact"/>
        <w:rPr>
          <w:rFonts w:ascii="微軟正黑體" w:eastAsia="MS Mincho" w:hAnsi="微軟正黑體"/>
          <w:spacing w:val="15"/>
          <w:lang w:eastAsia="ja-JP"/>
        </w:rPr>
      </w:pPr>
    </w:p>
    <w:p w14:paraId="348519E8" w14:textId="77777777" w:rsidR="0002597B" w:rsidRDefault="0002597B" w:rsidP="0002597B">
      <w:pPr>
        <w:autoSpaceDE w:val="0"/>
        <w:autoSpaceDN w:val="0"/>
        <w:adjustRightInd w:val="0"/>
        <w:spacing w:line="380" w:lineRule="exact"/>
        <w:rPr>
          <w:rFonts w:ascii="微軟正黑體" w:eastAsia="MS Mincho" w:hAnsi="微軟正黑體"/>
          <w:spacing w:val="15"/>
          <w:lang w:eastAsia="ja-JP"/>
        </w:rPr>
      </w:pPr>
    </w:p>
    <w:p w14:paraId="73F8870B" w14:textId="70C81DFB" w:rsidR="002722B0" w:rsidRDefault="002722B0" w:rsidP="0002597B">
      <w:pPr>
        <w:numPr>
          <w:ilvl w:val="0"/>
          <w:numId w:val="20"/>
        </w:numPr>
        <w:spacing w:line="440" w:lineRule="exact"/>
        <w:rPr>
          <w:rFonts w:ascii="微軟正黑體" w:eastAsia="微軟正黑體" w:hAnsi="微軟正黑體" w:cs="微軟正黑體"/>
          <w:b/>
          <w:bCs/>
          <w:color w:val="0000CC"/>
          <w:sz w:val="26"/>
          <w:szCs w:val="26"/>
          <w:lang w:eastAsia="ja-JP"/>
        </w:rPr>
      </w:pPr>
      <w:r>
        <w:rPr>
          <w:rFonts w:ascii="微軟正黑體" w:eastAsia="MS Mincho" w:hAnsi="微軟正黑體" w:cs="微軟正黑體" w:hint="eastAsia"/>
          <w:b/>
          <w:bCs/>
          <w:color w:val="0000CC"/>
          <w:sz w:val="26"/>
          <w:szCs w:val="26"/>
          <w:lang w:eastAsia="ja-JP"/>
        </w:rPr>
        <w:t>製造現場でスマートテクノロジー応用における三つのトレンド</w:t>
      </w:r>
    </w:p>
    <w:p w14:paraId="2552EAA3" w14:textId="163D5136" w:rsidR="0002597B" w:rsidRPr="00031A3E" w:rsidRDefault="0002597B" w:rsidP="00031A3E">
      <w:pPr>
        <w:spacing w:line="460" w:lineRule="exact"/>
        <w:ind w:firstLineChars="150" w:firstLine="405"/>
        <w:jc w:val="both"/>
        <w:rPr>
          <w:rFonts w:ascii="MS PMincho" w:eastAsia="MS PMincho" w:hAnsi="MS PMincho"/>
          <w:spacing w:val="15"/>
          <w:lang w:eastAsia="ja-JP"/>
        </w:rPr>
      </w:pPr>
      <w:r w:rsidRPr="00031A3E">
        <w:rPr>
          <w:rFonts w:ascii="MS PMincho" w:eastAsia="MS PMincho" w:hAnsi="MS PMincho" w:hint="eastAsia"/>
          <w:spacing w:val="15"/>
          <w:lang w:eastAsia="ja-JP"/>
        </w:rPr>
        <w:t>東海大学の劉仁傑教授は新しいコラムで次のように語った。「スマートテクノロジーに対する産官学の熱意はもはや高くない。これはある意味、価値創造のプロセスの本質から考</w:t>
      </w:r>
      <w:r w:rsidRPr="00031A3E">
        <w:rPr>
          <w:rFonts w:ascii="MS PMincho" w:eastAsia="MS PMincho" w:hAnsi="MS PMincho" w:hint="eastAsia"/>
          <w:spacing w:val="15"/>
          <w:lang w:eastAsia="ja-JP"/>
        </w:rPr>
        <w:lastRenderedPageBreak/>
        <w:t>えるプラグマティックな考え方が形になってきたとも言え、喜ばしいことだ。</w:t>
      </w:r>
      <w:r w:rsidR="00AC1530" w:rsidRPr="00031A3E">
        <w:rPr>
          <w:rFonts w:ascii="MS PMincho" w:eastAsia="MS PMincho" w:hAnsi="MS PMincho" w:hint="eastAsia"/>
          <w:spacing w:val="15"/>
          <w:lang w:eastAsia="ja-JP"/>
        </w:rPr>
        <w:t>」</w:t>
      </w:r>
      <w:r w:rsidRPr="00031A3E">
        <w:rPr>
          <w:rFonts w:ascii="MS PMincho" w:eastAsia="MS PMincho" w:hAnsi="MS PMincho" w:hint="eastAsia"/>
          <w:spacing w:val="15"/>
          <w:lang w:eastAsia="ja-JP"/>
        </w:rPr>
        <w:t>彼は最近の実務を身近に観察してMES（Manufacturing Execution Systems）、デジタル管理、ウォー・ルームなどの華やかなディスプレイや、未来のスマートな実践への過剰な期待はもはや存在しないと考えている。一方、物理的なシステムの最適化に関する経験、現場でのスマートテクノロジーの導入に関する疑問は対話を豊かにするだけでなく、以下3つの重要なトレンドに反映される。</w:t>
      </w:r>
    </w:p>
    <w:p w14:paraId="1A6CD65B" w14:textId="60EBAE5E" w:rsidR="0002597B" w:rsidRPr="00031A3E" w:rsidRDefault="00AC1530" w:rsidP="00031A3E">
      <w:pPr>
        <w:spacing w:line="460" w:lineRule="exact"/>
        <w:ind w:firstLineChars="100" w:firstLine="270"/>
        <w:jc w:val="both"/>
        <w:rPr>
          <w:rFonts w:ascii="MS PMincho" w:eastAsia="MS PMincho" w:hAnsi="MS PMincho"/>
          <w:spacing w:val="15"/>
          <w:lang w:eastAsia="ja-JP"/>
        </w:rPr>
      </w:pPr>
      <w:r w:rsidRPr="00031A3E">
        <w:rPr>
          <w:rFonts w:ascii="MS PMincho" w:eastAsia="MS PMincho" w:hAnsi="MS PMincho" w:hint="eastAsia"/>
          <w:spacing w:val="15"/>
          <w:lang w:eastAsia="ja-JP"/>
        </w:rPr>
        <w:t>まず</w:t>
      </w:r>
      <w:r w:rsidR="0002597B" w:rsidRPr="00031A3E">
        <w:rPr>
          <w:rFonts w:ascii="MS PMincho" w:eastAsia="MS PMincho" w:hAnsi="MS PMincho" w:hint="eastAsia"/>
          <w:spacing w:val="15"/>
          <w:lang w:eastAsia="ja-JP"/>
        </w:rPr>
        <w:t>スマートテクノロジー応用のためのインフラは、仮想システムの通信規格だけでなく実際のシステム運用規格も重んじるようになった。例えば、インテリジェントスケジューリングソフトウェアは市場の需要に対応するのに役立つが、現場は割込み注文や発注催促への対応に疲れ、物理的なシステムのスタンダードの確立と最適化が長期的にできなくなるという結果になりかねない。多くの一流現場が学んだように、AI（Artificial Intelligence；人工知能）のマーケティングやインテリジェントスケジューリングソフトの導入を急ぐ必要はなく、プロセスの安定性における作業の改善、工程連携によるLT（Lead Time）の短縮を図ることが重要である。それこそがスマート製造の治療法となる。</w:t>
      </w:r>
    </w:p>
    <w:p w14:paraId="64411A17" w14:textId="5AAFF1D8" w:rsidR="00B01EE5" w:rsidRPr="00031A3E" w:rsidRDefault="00B01EE5" w:rsidP="00031A3E">
      <w:pPr>
        <w:spacing w:line="460" w:lineRule="exact"/>
        <w:ind w:firstLineChars="100" w:firstLine="270"/>
        <w:jc w:val="both"/>
        <w:rPr>
          <w:rFonts w:ascii="MS PMincho" w:eastAsia="MS PMincho" w:hAnsi="MS PMincho"/>
          <w:spacing w:val="15"/>
          <w:highlight w:val="yellow"/>
          <w:lang w:eastAsia="ja-JP"/>
        </w:rPr>
      </w:pPr>
      <w:r w:rsidRPr="00031A3E">
        <w:rPr>
          <w:rFonts w:ascii="MS PMincho" w:eastAsia="MS PMincho" w:hAnsi="MS PMincho" w:hint="eastAsia"/>
          <w:spacing w:val="15"/>
          <w:lang w:eastAsia="ja-JP"/>
        </w:rPr>
        <w:t>第二に</w:t>
      </w:r>
      <w:r w:rsidR="0002597B" w:rsidRPr="00031A3E">
        <w:rPr>
          <w:rFonts w:ascii="MS PMincho" w:eastAsia="MS PMincho" w:hAnsi="MS PMincho" w:hint="eastAsia"/>
          <w:spacing w:val="15"/>
          <w:lang w:eastAsia="ja-JP"/>
        </w:rPr>
        <w:t>自動化は即効性のある省力化が可能になるが、改善の機会を覆い隠してしまう可能性がある。ある自動車部品工場では、当初ボトルネックとなっていた「</w:t>
      </w:r>
      <w:r w:rsidR="007A48CE">
        <w:rPr>
          <w:rFonts w:ascii="MS PMincho" w:eastAsia="MS PMincho" w:hAnsi="MS PMincho" w:hint="eastAsia"/>
          <w:spacing w:val="15"/>
          <w:lang w:eastAsia="ja-JP"/>
        </w:rPr>
        <w:t>給油・防錆」工程の自動化を計画していたが、この２年間工作機械の段取り替え</w:t>
      </w:r>
      <w:r w:rsidR="0002597B" w:rsidRPr="00031A3E">
        <w:rPr>
          <w:rFonts w:ascii="MS PMincho" w:eastAsia="MS PMincho" w:hAnsi="MS PMincho" w:hint="eastAsia"/>
          <w:spacing w:val="15"/>
          <w:lang w:eastAsia="ja-JP"/>
        </w:rPr>
        <w:t>や後工程の機械加工・組立作業の改善を行ってきた結果</w:t>
      </w:r>
      <w:r w:rsidRPr="00031A3E">
        <w:rPr>
          <w:rFonts w:ascii="MS PMincho" w:eastAsia="MS PMincho" w:hAnsi="MS PMincho" w:hint="eastAsia"/>
          <w:spacing w:val="15"/>
          <w:lang w:eastAsia="ja-JP"/>
        </w:rPr>
        <w:t>、</w:t>
      </w:r>
      <w:r w:rsidR="0002597B" w:rsidRPr="00031A3E">
        <w:rPr>
          <w:rFonts w:ascii="MS PMincho" w:eastAsia="MS PMincho" w:hAnsi="MS PMincho" w:hint="eastAsia"/>
          <w:spacing w:val="15"/>
          <w:lang w:eastAsia="ja-JP"/>
        </w:rPr>
        <w:t>この工程を削除することができた。言い換えると、後工程の要求に合わせてプレス加工を行うため、金属部品が錆びる暇がなく、本来</w:t>
      </w:r>
      <w:r w:rsidR="007A48CE">
        <w:rPr>
          <w:rFonts w:ascii="MS PMincho" w:eastAsia="MS PMincho" w:hAnsi="MS PMincho" w:hint="eastAsia"/>
          <w:spacing w:val="15"/>
          <w:lang w:eastAsia="ja-JP"/>
        </w:rPr>
        <w:t>の防錆作業が無駄だということが浮き彫りになったのだ。総経理は</w:t>
      </w:r>
      <w:r w:rsidR="0002597B" w:rsidRPr="00031A3E">
        <w:rPr>
          <w:rFonts w:ascii="MS PMincho" w:eastAsia="MS PMincho" w:hAnsi="MS PMincho" w:hint="eastAsia"/>
          <w:spacing w:val="15"/>
          <w:lang w:eastAsia="ja-JP"/>
        </w:rPr>
        <w:t>「もし、工程を改善せずに直接自動化に踏み切っていればこの無駄を永続させることになりかねなかった！」と</w:t>
      </w:r>
      <w:r w:rsidRPr="00031A3E">
        <w:rPr>
          <w:rFonts w:ascii="MS PMincho" w:eastAsia="MS PMincho" w:hAnsi="MS PMincho" w:hint="eastAsia"/>
          <w:spacing w:val="15"/>
          <w:lang w:eastAsia="ja-JP"/>
        </w:rPr>
        <w:t>語った。</w:t>
      </w:r>
    </w:p>
    <w:p w14:paraId="64B6DAF0" w14:textId="7CE539F9" w:rsidR="0002597B" w:rsidRPr="00031A3E" w:rsidRDefault="0002597B" w:rsidP="00031A3E">
      <w:pPr>
        <w:spacing w:line="460" w:lineRule="exact"/>
        <w:ind w:firstLineChars="100" w:firstLine="270"/>
        <w:jc w:val="both"/>
        <w:rPr>
          <w:rFonts w:ascii="MS PMincho" w:eastAsia="MS PMincho" w:hAnsi="MS PMincho"/>
          <w:spacing w:val="15"/>
          <w:lang w:eastAsia="ja-JP"/>
        </w:rPr>
      </w:pPr>
      <w:r w:rsidRPr="00031A3E">
        <w:rPr>
          <w:rFonts w:ascii="MS PMincho" w:eastAsia="MS PMincho" w:hAnsi="MS PMincho" w:hint="eastAsia"/>
          <w:spacing w:val="15"/>
          <w:lang w:eastAsia="ja-JP"/>
        </w:rPr>
        <w:t>第三に、AIは問題を解決することから根本的な解決に向けた挑戦は始まったばかりだということだ。前述のマーケティング活動に加え、AI</w:t>
      </w:r>
      <w:r w:rsidR="007A48CE">
        <w:rPr>
          <w:rFonts w:ascii="MS PMincho" w:eastAsia="MS PMincho" w:hAnsi="MS PMincho" w:hint="eastAsia"/>
          <w:spacing w:val="15"/>
          <w:lang w:eastAsia="ja-JP"/>
        </w:rPr>
        <w:t>の視覚認識能力は品質検査</w:t>
      </w:r>
      <w:r w:rsidRPr="00031A3E">
        <w:rPr>
          <w:rFonts w:ascii="MS PMincho" w:eastAsia="MS PMincho" w:hAnsi="MS PMincho" w:hint="eastAsia"/>
          <w:spacing w:val="15"/>
          <w:lang w:eastAsia="ja-JP"/>
        </w:rPr>
        <w:t>にも有効であることが実証されている。しかし価値創造の観点からは体系的かつ長期的な検討も必要だ。品質</w:t>
      </w:r>
      <w:r w:rsidR="008E15E6" w:rsidRPr="00031A3E">
        <w:rPr>
          <w:rFonts w:ascii="MS PMincho" w:eastAsia="MS PMincho" w:hAnsi="MS PMincho" w:hint="eastAsia"/>
          <w:spacing w:val="15"/>
          <w:lang w:eastAsia="ja-JP"/>
        </w:rPr>
        <w:t>マネジメントの進化論から言えば、品質検査は最も初期の段階でありそれ自体には何の価値もない。検査データを通じて</w:t>
      </w:r>
      <w:r w:rsidRPr="00031A3E">
        <w:rPr>
          <w:rFonts w:ascii="MS PMincho" w:eastAsia="MS PMincho" w:hAnsi="MS PMincho" w:hint="eastAsia"/>
          <w:spacing w:val="15"/>
          <w:lang w:eastAsia="ja-JP"/>
        </w:rPr>
        <w:t>ソースストリームのプロセス改善や設計改善の段階でもフィードバックすることで、品質工学を組み合わせた顧客価値を創造するというリーンシステムの考え方に沿うことができる。</w:t>
      </w:r>
    </w:p>
    <w:p w14:paraId="55FA1A1A" w14:textId="71DC46DE" w:rsidR="0002597B" w:rsidRPr="006E0EF4" w:rsidRDefault="0002597B" w:rsidP="0002597B">
      <w:pPr>
        <w:autoSpaceDE w:val="0"/>
        <w:autoSpaceDN w:val="0"/>
        <w:adjustRightInd w:val="0"/>
        <w:spacing w:line="380" w:lineRule="exact"/>
        <w:jc w:val="center"/>
        <w:rPr>
          <w:rFonts w:ascii="微軟正黑體" w:eastAsia="微軟正黑體" w:hAnsi="微軟正黑體"/>
          <w:spacing w:val="15"/>
          <w:lang w:eastAsia="ja-JP"/>
        </w:rPr>
      </w:pPr>
      <w:r w:rsidRPr="006E0EF4">
        <w:rPr>
          <w:rFonts w:ascii="微軟正黑體" w:eastAsia="微軟正黑體" w:hAnsi="微軟正黑體" w:hint="eastAsia"/>
          <w:spacing w:val="15"/>
          <w:lang w:eastAsia="ja-JP"/>
        </w:rPr>
        <w:t>（資料源：</w:t>
      </w:r>
      <w:r w:rsidR="006E0EF4" w:rsidRPr="006E0EF4">
        <w:rPr>
          <w:rFonts w:ascii="微軟正黑體" w:eastAsia="微軟正黑體" w:hAnsi="微軟正黑體" w:hint="eastAsia"/>
          <w:spacing w:val="15"/>
          <w:lang w:eastAsia="ja-JP"/>
        </w:rPr>
        <w:t>工作機械とパーツ</w:t>
      </w:r>
      <w:r w:rsidRPr="006E0EF4">
        <w:rPr>
          <w:rFonts w:ascii="微軟正黑體" w:eastAsia="微軟正黑體" w:hAnsi="微軟正黑體" w:hint="eastAsia"/>
          <w:spacing w:val="15"/>
          <w:lang w:eastAsia="ja-JP"/>
        </w:rPr>
        <w:t>雜誌，2022，NO.138 頁104-107）</w:t>
      </w:r>
    </w:p>
    <w:p w14:paraId="66BE6678" w14:textId="77777777" w:rsidR="0002597B" w:rsidRDefault="0002597B" w:rsidP="0002597B">
      <w:pPr>
        <w:autoSpaceDE w:val="0"/>
        <w:autoSpaceDN w:val="0"/>
        <w:adjustRightInd w:val="0"/>
        <w:spacing w:line="380" w:lineRule="exact"/>
        <w:rPr>
          <w:rFonts w:ascii="微軟正黑體" w:eastAsia="MS Mincho" w:hAnsi="微軟正黑體"/>
          <w:spacing w:val="15"/>
          <w:lang w:eastAsia="ja-JP"/>
        </w:rPr>
      </w:pPr>
    </w:p>
    <w:p w14:paraId="226DEEB8" w14:textId="77777777" w:rsidR="0002597B" w:rsidRPr="00900D65" w:rsidRDefault="0002597B" w:rsidP="0002597B">
      <w:pPr>
        <w:numPr>
          <w:ilvl w:val="0"/>
          <w:numId w:val="1"/>
        </w:numPr>
        <w:spacing w:line="440" w:lineRule="exact"/>
        <w:ind w:left="482" w:hanging="482"/>
        <w:rPr>
          <w:rFonts w:ascii="微軟正黑體" w:eastAsia="微軟正黑體" w:hAnsi="微軟正黑體"/>
          <w:b/>
          <w:color w:val="0000CC"/>
          <w:sz w:val="26"/>
          <w:szCs w:val="26"/>
          <w:lang w:eastAsia="ja-JP"/>
        </w:rPr>
      </w:pPr>
      <w:r>
        <w:rPr>
          <w:rFonts w:ascii="微軟正黑體" w:eastAsia="MS Mincho" w:hAnsi="微軟正黑體" w:hint="eastAsia"/>
          <w:b/>
          <w:color w:val="0000CC"/>
          <w:sz w:val="26"/>
          <w:szCs w:val="26"/>
          <w:lang w:eastAsia="ja-JP"/>
        </w:rPr>
        <w:lastRenderedPageBreak/>
        <w:t>2021</w:t>
      </w:r>
      <w:r>
        <w:rPr>
          <w:rFonts w:ascii="微軟正黑體" w:eastAsia="MS Mincho" w:hAnsi="微軟正黑體" w:hint="eastAsia"/>
          <w:b/>
          <w:color w:val="0000CC"/>
          <w:sz w:val="26"/>
          <w:szCs w:val="26"/>
          <w:lang w:eastAsia="ja-JP"/>
        </w:rPr>
        <w:t>年台湾工作機械産業の振り返り</w:t>
      </w:r>
    </w:p>
    <w:p w14:paraId="38BC6996" w14:textId="77777777" w:rsidR="0002597B" w:rsidRPr="00BA37F8" w:rsidRDefault="0002597B" w:rsidP="00BA37F8">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財政部関税総局データ処理所が提供する我が国各関税区の輸出報告資料によれば、台湾工作機械とパーツ工業同業公会（TMBA</w:t>
      </w:r>
      <w:r w:rsidRPr="00BA37F8">
        <w:rPr>
          <w:rFonts w:ascii="MS PMincho" w:eastAsia="MS PMincho" w:hAnsi="MS PMincho"/>
          <w:spacing w:val="15"/>
          <w:lang w:eastAsia="ja-JP"/>
        </w:rPr>
        <w:t>）</w:t>
      </w:r>
      <w:r w:rsidRPr="00BA37F8">
        <w:rPr>
          <w:rFonts w:ascii="MS PMincho" w:eastAsia="MS PMincho" w:hAnsi="MS PMincho" w:hint="eastAsia"/>
          <w:spacing w:val="15"/>
          <w:lang w:eastAsia="ja-JP"/>
        </w:rPr>
        <w:t>統計の2021年台湾工作機械輸出額累計総額は27.83億米ドル、2020年比29.1％だった。そのうち金属切削工作機械輸出は29.2％増、金額23.04億米ドル、金属成型工作機械輸出は29％増、金額は4.79億米ドルだった。前月と比較すると、2021年12月の工作機械輸出金額は2021年11月より7.8％マイナスだった。そのうち金属切削工作機械輸出は11.5％減、金属成型工作機械は11.2％増だった。</w:t>
      </w:r>
    </w:p>
    <w:p w14:paraId="32DD37EA" w14:textId="3DD50F62" w:rsidR="0002597B" w:rsidRPr="00BA37F8" w:rsidRDefault="0002597B" w:rsidP="00BA37F8">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2021年金属切削工作機械の主な輸出機種は順にマシニングセンタ、輸出金額は9.41億米ドル、2020.年比34％増、旋盤は第二位で輸出金額は5.9億米ドル、2020年比32.4％増だった。金属成型工作機械輸出においては</w:t>
      </w:r>
      <w:r w:rsidR="00900D65" w:rsidRPr="00BA37F8">
        <w:rPr>
          <w:rFonts w:ascii="MS PMincho" w:eastAsia="MS PMincho" w:hAnsi="MS PMincho" w:hint="eastAsia"/>
          <w:spacing w:val="15"/>
          <w:lang w:eastAsia="ja-JP"/>
        </w:rPr>
        <w:t>鍛圧</w:t>
      </w:r>
      <w:r w:rsidRPr="00BA37F8">
        <w:rPr>
          <w:rFonts w:ascii="MS PMincho" w:eastAsia="MS PMincho" w:hAnsi="MS PMincho" w:hint="eastAsia"/>
          <w:spacing w:val="15"/>
          <w:lang w:eastAsia="ja-JP"/>
        </w:rPr>
        <w:t>、プレス成型工作機械輸出金額が約3.78億米ドル、2020年比28.6％増となった。</w:t>
      </w:r>
    </w:p>
    <w:p w14:paraId="50FA748E" w14:textId="3E804E8F" w:rsidR="0002597B" w:rsidRPr="00BA37F8" w:rsidRDefault="0002597B" w:rsidP="00BA37F8">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輸出国（地域）別の分析によれば、2021年台湾工作機械輸出上</w:t>
      </w:r>
      <w:r w:rsidR="00900D65" w:rsidRPr="00BA37F8">
        <w:rPr>
          <w:rFonts w:ascii="MS PMincho" w:eastAsia="MS PMincho" w:hAnsi="MS PMincho" w:hint="eastAsia"/>
          <w:spacing w:val="15"/>
          <w:lang w:eastAsia="ja-JP"/>
        </w:rPr>
        <w:t>位</w:t>
      </w:r>
      <w:r w:rsidRPr="00BA37F8">
        <w:rPr>
          <w:rFonts w:ascii="MS PMincho" w:eastAsia="MS PMincho" w:hAnsi="MS PMincho" w:hint="eastAsia"/>
          <w:spacing w:val="15"/>
          <w:lang w:eastAsia="ja-JP"/>
        </w:rPr>
        <w:t>10</w:t>
      </w:r>
      <w:r w:rsidR="00900D65" w:rsidRPr="00BA37F8">
        <w:rPr>
          <w:rFonts w:ascii="MS PMincho" w:eastAsia="MS PMincho" w:hAnsi="MS PMincho" w:hint="eastAsia"/>
          <w:spacing w:val="15"/>
          <w:lang w:eastAsia="ja-JP"/>
        </w:rPr>
        <w:t>ヶ国</w:t>
      </w:r>
      <w:r w:rsidRPr="00BA37F8">
        <w:rPr>
          <w:rFonts w:ascii="MS PMincho" w:eastAsia="MS PMincho" w:hAnsi="MS PMincho" w:hint="eastAsia"/>
          <w:spacing w:val="15"/>
          <w:lang w:eastAsia="ja-JP"/>
        </w:rPr>
        <w:t>（地域）は順に中国（香港含む）、米国、トルコ、ロシア、ベトナム、タイ、インド、オランダ、イタリア、マレーシアだった。そのうち、台湾の中国大陸（香港含む）向け工作機械輸出金額は約9.11億米ドル、2020年比20.4％増、輸出全体の32.7</w:t>
      </w:r>
      <w:r w:rsidR="00900D65" w:rsidRPr="00BA37F8">
        <w:rPr>
          <w:rFonts w:ascii="MS PMincho" w:eastAsia="MS PMincho" w:hAnsi="MS PMincho" w:hint="eastAsia"/>
          <w:spacing w:val="15"/>
          <w:lang w:eastAsia="ja-JP"/>
        </w:rPr>
        <w:t>％を占める。輸出第二は米国市場で</w:t>
      </w:r>
      <w:r w:rsidRPr="00BA37F8">
        <w:rPr>
          <w:rFonts w:ascii="MS PMincho" w:eastAsia="MS PMincho" w:hAnsi="MS PMincho" w:hint="eastAsia"/>
          <w:spacing w:val="15"/>
          <w:lang w:eastAsia="ja-JP"/>
        </w:rPr>
        <w:t>輸出額は3.23億米ドル、輸出金額は2020年比18.3％増、輸出全体の約11.6％を占める。トルコは第三位で、輸出金額は2.41億米ドル、2020年比約46.2％増と大幅成長、輸出全体の8.7％を占める。</w:t>
      </w:r>
    </w:p>
    <w:p w14:paraId="12755875" w14:textId="3BDD8EB1" w:rsidR="0002597B" w:rsidRPr="00BA37F8" w:rsidRDefault="0002597B" w:rsidP="00BA37F8">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台湾の主な工作機械製品の輸出量推移は、マシニングセンタが2019年から2021年までの平均輸出約887台、2021年平均輸出数1,016台。旋盤は2019年から2021年まで平均約1,374台、2021年は平均1,458台。</w:t>
      </w:r>
      <w:r w:rsidRPr="00BA37F8">
        <w:rPr>
          <w:rFonts w:ascii="MS PMincho" w:eastAsia="MS PMincho" w:hAnsi="MS PMincho"/>
          <w:spacing w:val="15"/>
          <w:lang w:eastAsia="ja-JP"/>
        </w:rPr>
        <w:t>2019</w:t>
      </w:r>
      <w:r w:rsidRPr="00BA37F8">
        <w:rPr>
          <w:rFonts w:ascii="MS PMincho" w:eastAsia="MS PMincho" w:hAnsi="MS PMincho" w:hint="eastAsia"/>
          <w:spacing w:val="15"/>
          <w:lang w:eastAsia="ja-JP"/>
        </w:rPr>
        <w:t>年から</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年までの</w:t>
      </w:r>
      <w:r w:rsidR="005F51B3" w:rsidRPr="00BA37F8">
        <w:rPr>
          <w:rFonts w:ascii="MS PMincho" w:eastAsia="MS PMincho" w:hAnsi="MS PMincho" w:hint="eastAsia"/>
          <w:spacing w:val="15"/>
          <w:lang w:eastAsia="ja-JP"/>
        </w:rPr>
        <w:t>グラインダー</w:t>
      </w:r>
      <w:r w:rsidRPr="00BA37F8">
        <w:rPr>
          <w:rFonts w:ascii="MS PMincho" w:eastAsia="MS PMincho" w:hAnsi="MS PMincho" w:hint="eastAsia"/>
          <w:spacing w:val="15"/>
          <w:lang w:eastAsia="ja-JP"/>
        </w:rPr>
        <w:t>製品平均</w:t>
      </w:r>
      <w:r w:rsidR="005F51B3" w:rsidRPr="00BA37F8">
        <w:rPr>
          <w:rFonts w:ascii="MS PMincho" w:eastAsia="MS PMincho" w:hAnsi="MS PMincho" w:hint="eastAsia"/>
          <w:spacing w:val="15"/>
          <w:lang w:eastAsia="ja-JP"/>
        </w:rPr>
        <w:t>累計</w:t>
      </w:r>
      <w:r w:rsidRPr="00BA37F8">
        <w:rPr>
          <w:rFonts w:ascii="MS PMincho" w:eastAsia="MS PMincho" w:hAnsi="MS PMincho" w:hint="eastAsia"/>
          <w:spacing w:val="15"/>
          <w:lang w:eastAsia="ja-JP"/>
        </w:rPr>
        <w:t>輸出台数は約</w:t>
      </w:r>
      <w:r w:rsidRPr="00BA37F8">
        <w:rPr>
          <w:rFonts w:ascii="MS PMincho" w:eastAsia="MS PMincho" w:hAnsi="MS PMincho"/>
          <w:spacing w:val="15"/>
          <w:lang w:eastAsia="ja-JP"/>
        </w:rPr>
        <w:t>5,379</w:t>
      </w:r>
      <w:r w:rsidRPr="00BA37F8">
        <w:rPr>
          <w:rFonts w:ascii="MS PMincho" w:eastAsia="MS PMincho" w:hAnsi="MS PMincho" w:hint="eastAsia"/>
          <w:spacing w:val="15"/>
          <w:lang w:eastAsia="ja-JP"/>
        </w:rPr>
        <w:t>台、</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年の平均輸出台数は</w:t>
      </w:r>
      <w:r w:rsidRPr="00BA37F8">
        <w:rPr>
          <w:rFonts w:ascii="MS PMincho" w:eastAsia="MS PMincho" w:hAnsi="MS PMincho"/>
          <w:spacing w:val="15"/>
          <w:lang w:eastAsia="ja-JP"/>
        </w:rPr>
        <w:t>9,927</w:t>
      </w:r>
      <w:r w:rsidRPr="00BA37F8">
        <w:rPr>
          <w:rFonts w:ascii="MS PMincho" w:eastAsia="MS PMincho" w:hAnsi="MS PMincho" w:hint="eastAsia"/>
          <w:spacing w:val="15"/>
          <w:lang w:eastAsia="ja-JP"/>
        </w:rPr>
        <w:t>台。</w:t>
      </w:r>
      <w:r w:rsidRPr="00BA37F8">
        <w:rPr>
          <w:rFonts w:ascii="MS PMincho" w:eastAsia="MS PMincho" w:hAnsi="MS PMincho"/>
          <w:spacing w:val="15"/>
          <w:lang w:eastAsia="ja-JP"/>
        </w:rPr>
        <w:t>2019</w:t>
      </w:r>
      <w:r w:rsidRPr="00BA37F8">
        <w:rPr>
          <w:rFonts w:ascii="MS PMincho" w:eastAsia="MS PMincho" w:hAnsi="MS PMincho" w:hint="eastAsia"/>
          <w:spacing w:val="15"/>
          <w:lang w:eastAsia="ja-JP"/>
        </w:rPr>
        <w:t>年から</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年までのドリル、ボーリング、フライス、タッピング工作機械製品の平均</w:t>
      </w:r>
      <w:r w:rsidR="005F51B3" w:rsidRPr="00BA37F8">
        <w:rPr>
          <w:rFonts w:ascii="MS PMincho" w:eastAsia="MS PMincho" w:hAnsi="MS PMincho" w:hint="eastAsia"/>
          <w:spacing w:val="15"/>
          <w:lang w:eastAsia="ja-JP"/>
        </w:rPr>
        <w:t>累積</w:t>
      </w:r>
      <w:r w:rsidRPr="00BA37F8">
        <w:rPr>
          <w:rFonts w:ascii="MS PMincho" w:eastAsia="MS PMincho" w:hAnsi="MS PMincho" w:hint="eastAsia"/>
          <w:spacing w:val="15"/>
          <w:lang w:eastAsia="ja-JP"/>
        </w:rPr>
        <w:t>輸出量は約</w:t>
      </w:r>
      <w:r w:rsidRPr="00BA37F8">
        <w:rPr>
          <w:rFonts w:ascii="MS PMincho" w:eastAsia="MS PMincho" w:hAnsi="MS PMincho"/>
          <w:spacing w:val="15"/>
          <w:lang w:eastAsia="ja-JP"/>
        </w:rPr>
        <w:t>2,058</w:t>
      </w:r>
      <w:r w:rsidRPr="00BA37F8">
        <w:rPr>
          <w:rFonts w:ascii="MS PMincho" w:eastAsia="MS PMincho" w:hAnsi="MS PMincho" w:hint="eastAsia"/>
          <w:spacing w:val="15"/>
          <w:lang w:eastAsia="ja-JP"/>
        </w:rPr>
        <w:t>個で、</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年の平均輸出量は</w:t>
      </w:r>
      <w:r w:rsidRPr="00BA37F8">
        <w:rPr>
          <w:rFonts w:ascii="MS PMincho" w:eastAsia="MS PMincho" w:hAnsi="MS PMincho"/>
          <w:spacing w:val="15"/>
          <w:lang w:eastAsia="ja-JP"/>
        </w:rPr>
        <w:t>2,075</w:t>
      </w:r>
      <w:r w:rsidR="005F51B3" w:rsidRPr="00BA37F8">
        <w:rPr>
          <w:rFonts w:ascii="MS PMincho" w:eastAsia="MS PMincho" w:hAnsi="MS PMincho" w:hint="eastAsia"/>
          <w:spacing w:val="15"/>
          <w:lang w:eastAsia="ja-JP"/>
        </w:rPr>
        <w:t>台。20</w:t>
      </w:r>
      <w:r w:rsidRPr="00BA37F8">
        <w:rPr>
          <w:rFonts w:ascii="MS PMincho" w:eastAsia="MS PMincho" w:hAnsi="MS PMincho"/>
          <w:spacing w:val="15"/>
          <w:lang w:eastAsia="ja-JP"/>
        </w:rPr>
        <w:t>19</w:t>
      </w:r>
      <w:r w:rsidRPr="00BA37F8">
        <w:rPr>
          <w:rFonts w:ascii="MS PMincho" w:eastAsia="MS PMincho" w:hAnsi="MS PMincho" w:hint="eastAsia"/>
          <w:spacing w:val="15"/>
          <w:lang w:eastAsia="ja-JP"/>
        </w:rPr>
        <w:t>年から</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年までの鍛造・プレス金型機械製品の平均</w:t>
      </w:r>
      <w:r w:rsidR="005F51B3" w:rsidRPr="00BA37F8">
        <w:rPr>
          <w:rFonts w:ascii="MS PMincho" w:eastAsia="MS PMincho" w:hAnsi="MS PMincho" w:hint="eastAsia"/>
          <w:spacing w:val="15"/>
          <w:lang w:eastAsia="ja-JP"/>
        </w:rPr>
        <w:t>累積</w:t>
      </w:r>
      <w:r w:rsidRPr="00BA37F8">
        <w:rPr>
          <w:rFonts w:ascii="MS PMincho" w:eastAsia="MS PMincho" w:hAnsi="MS PMincho" w:hint="eastAsia"/>
          <w:spacing w:val="15"/>
          <w:lang w:eastAsia="ja-JP"/>
        </w:rPr>
        <w:t>輸出量は約</w:t>
      </w:r>
      <w:r w:rsidRPr="00BA37F8">
        <w:rPr>
          <w:rFonts w:ascii="MS PMincho" w:eastAsia="MS PMincho" w:hAnsi="MS PMincho"/>
          <w:spacing w:val="15"/>
          <w:lang w:eastAsia="ja-JP"/>
        </w:rPr>
        <w:t>2,281</w:t>
      </w:r>
      <w:r w:rsidRPr="00BA37F8">
        <w:rPr>
          <w:rFonts w:ascii="MS PMincho" w:eastAsia="MS PMincho" w:hAnsi="MS PMincho" w:hint="eastAsia"/>
          <w:spacing w:val="15"/>
          <w:lang w:eastAsia="ja-JP"/>
        </w:rPr>
        <w:t>台、</w:t>
      </w:r>
      <w:r w:rsidRPr="00BA37F8">
        <w:rPr>
          <w:rFonts w:ascii="MS PMincho" w:eastAsia="MS PMincho" w:hAnsi="MS PMincho"/>
          <w:spacing w:val="15"/>
          <w:lang w:eastAsia="ja-JP"/>
        </w:rPr>
        <w:t>2021</w:t>
      </w:r>
      <w:r w:rsidRPr="00BA37F8">
        <w:rPr>
          <w:rFonts w:ascii="MS PMincho" w:eastAsia="MS PMincho" w:hAnsi="MS PMincho" w:hint="eastAsia"/>
          <w:spacing w:val="15"/>
          <w:lang w:eastAsia="ja-JP"/>
        </w:rPr>
        <w:t>年の平均輸出量は</w:t>
      </w:r>
      <w:r w:rsidRPr="00BA37F8">
        <w:rPr>
          <w:rFonts w:ascii="MS PMincho" w:eastAsia="MS PMincho" w:hAnsi="MS PMincho"/>
          <w:spacing w:val="15"/>
          <w:lang w:eastAsia="ja-JP"/>
        </w:rPr>
        <w:t>1,364</w:t>
      </w:r>
      <w:r w:rsidRPr="00BA37F8">
        <w:rPr>
          <w:rFonts w:ascii="MS PMincho" w:eastAsia="MS PMincho" w:hAnsi="MS PMincho" w:hint="eastAsia"/>
          <w:spacing w:val="15"/>
          <w:lang w:eastAsia="ja-JP"/>
        </w:rPr>
        <w:t>台。</w:t>
      </w:r>
    </w:p>
    <w:p w14:paraId="3D45D09C" w14:textId="14079049" w:rsidR="0002597B" w:rsidRDefault="0002597B" w:rsidP="00BA37F8">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財政部関税総局データ処理所が提供する我が国各関税区の輸入報告資料によれば、台湾工作機械とパーツ工業同業公会（TMBA</w:t>
      </w:r>
      <w:r w:rsidRPr="00BA37F8">
        <w:rPr>
          <w:rFonts w:ascii="MS PMincho" w:eastAsia="MS PMincho" w:hAnsi="MS PMincho"/>
          <w:spacing w:val="15"/>
          <w:lang w:eastAsia="ja-JP"/>
        </w:rPr>
        <w:t>）</w:t>
      </w:r>
      <w:r w:rsidRPr="00BA37F8">
        <w:rPr>
          <w:rFonts w:ascii="MS PMincho" w:eastAsia="MS PMincho" w:hAnsi="MS PMincho" w:hint="eastAsia"/>
          <w:spacing w:val="15"/>
          <w:lang w:eastAsia="ja-JP"/>
        </w:rPr>
        <w:t>統計では、2021年台湾工作機械の輸入累計金額は9.71億米ドル、2020年比42.6％だった。そのうち金属切削工作機輸入金額</w:t>
      </w:r>
      <w:r w:rsidRPr="00BA37F8">
        <w:rPr>
          <w:rFonts w:ascii="MS PMincho" w:eastAsia="MS PMincho" w:hAnsi="MS PMincho" w:hint="eastAsia"/>
          <w:spacing w:val="15"/>
          <w:lang w:eastAsia="ja-JP"/>
        </w:rPr>
        <w:lastRenderedPageBreak/>
        <w:t>は8.62億米ドル、2020年比47.3％増、金属成型工作機輸入金額は約1.1億米ドルで14.1</w:t>
      </w:r>
      <w:r w:rsidR="009D0A28" w:rsidRPr="00BA37F8">
        <w:rPr>
          <w:rFonts w:ascii="MS PMincho" w:eastAsia="MS PMincho" w:hAnsi="MS PMincho" w:hint="eastAsia"/>
          <w:spacing w:val="15"/>
          <w:lang w:eastAsia="ja-JP"/>
        </w:rPr>
        <w:t>％増。前月比</w:t>
      </w:r>
      <w:r w:rsidRPr="00BA37F8">
        <w:rPr>
          <w:rFonts w:ascii="MS PMincho" w:eastAsia="MS PMincho" w:hAnsi="MS PMincho" w:hint="eastAsia"/>
          <w:spacing w:val="15"/>
          <w:lang w:eastAsia="ja-JP"/>
        </w:rPr>
        <w:t>2021年12月の工作機械輸入金額は2021年11月より19％減少した。そのうち、金属切削工作機械輸入総額は18.2％減少、金属成型工作機械輸入総額は26％減少した。</w:t>
      </w:r>
    </w:p>
    <w:p w14:paraId="0136EE61" w14:textId="2903AEE8" w:rsidR="007A48CE" w:rsidRPr="007A48CE" w:rsidRDefault="007A48CE" w:rsidP="007A48CE">
      <w:pPr>
        <w:autoSpaceDE w:val="0"/>
        <w:autoSpaceDN w:val="0"/>
        <w:adjustRightInd w:val="0"/>
        <w:spacing w:line="460" w:lineRule="exact"/>
        <w:ind w:firstLineChars="100" w:firstLine="270"/>
        <w:jc w:val="both"/>
        <w:rPr>
          <w:rFonts w:ascii="MS PMincho" w:eastAsia="MS PMincho" w:hAnsi="MS PMincho"/>
          <w:spacing w:val="15"/>
          <w:lang w:eastAsia="ja-JP"/>
        </w:rPr>
      </w:pPr>
      <w:r w:rsidRPr="00BA37F8">
        <w:rPr>
          <w:rFonts w:ascii="MS PMincho" w:eastAsia="MS PMincho" w:hAnsi="MS PMincho" w:hint="eastAsia"/>
          <w:spacing w:val="15"/>
          <w:lang w:eastAsia="ja-JP"/>
        </w:rPr>
        <w:t>機種別に分析すると、金属切削工作機械輸入第一位は放電、レーザー、超音波工作機械で輸入金額は4.25億米ドル、輸入総金額の43.8％を占める。また2020年比で51％もの大幅成長だった。主な輸入国は日本、中国（香港含む）とシンガポール。第二位は旋盤で輸入金額は1.48億米ドル、輸入総額は15.2％を占める。2020年比78.2％増加した。主な輸入国は日本、中国（香港含む）とタイだった。</w:t>
      </w:r>
    </w:p>
    <w:p w14:paraId="5548B653" w14:textId="2038A909" w:rsidR="0009401B" w:rsidRDefault="00751085" w:rsidP="00751085">
      <w:pPr>
        <w:autoSpaceDE w:val="0"/>
        <w:autoSpaceDN w:val="0"/>
        <w:adjustRightInd w:val="0"/>
        <w:spacing w:line="440" w:lineRule="exact"/>
        <w:ind w:firstLineChars="100" w:firstLine="240"/>
        <w:rPr>
          <w:rFonts w:ascii="微軟正黑體" w:eastAsiaTheme="minorEastAsia" w:hAnsi="微軟正黑體"/>
          <w:color w:val="FF0000"/>
          <w:spacing w:val="15"/>
          <w:lang w:eastAsia="ja-JP"/>
        </w:rPr>
      </w:pPr>
      <w:r>
        <w:rPr>
          <w:noProof/>
        </w:rPr>
        <w:drawing>
          <wp:anchor distT="0" distB="2286" distL="114300" distR="114300" simplePos="0" relativeHeight="251659264" behindDoc="0" locked="0" layoutInCell="1" allowOverlap="1" wp14:anchorId="74EE5F7D" wp14:editId="14BA6CE9">
            <wp:simplePos x="0" y="0"/>
            <wp:positionH relativeFrom="margin">
              <wp:align>left</wp:align>
            </wp:positionH>
            <wp:positionV relativeFrom="paragraph">
              <wp:posOffset>188233</wp:posOffset>
            </wp:positionV>
            <wp:extent cx="6585585" cy="2841172"/>
            <wp:effectExtent l="0" t="0" r="5715" b="16510"/>
            <wp:wrapNone/>
            <wp:docPr id="2"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187807E" w14:textId="45EC95B9" w:rsidR="0009401B" w:rsidRDefault="0009401B" w:rsidP="00751085">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265942A8" w14:textId="07234BD3" w:rsidR="0009401B" w:rsidRDefault="0009401B" w:rsidP="0009401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495EFB8D" w14:textId="77777777" w:rsidR="0009401B" w:rsidRDefault="0009401B" w:rsidP="0002597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5BE525DD" w14:textId="77777777" w:rsidR="0009401B" w:rsidRDefault="0009401B" w:rsidP="0002597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00EA80BB" w14:textId="77777777" w:rsidR="0009401B" w:rsidRDefault="0009401B" w:rsidP="0002597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3F59398F" w14:textId="77777777" w:rsidR="0009401B" w:rsidRDefault="0009401B" w:rsidP="0002597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5D02028F" w14:textId="77777777" w:rsidR="0009401B" w:rsidRPr="0009401B" w:rsidRDefault="0009401B" w:rsidP="0002597B">
      <w:pPr>
        <w:autoSpaceDE w:val="0"/>
        <w:autoSpaceDN w:val="0"/>
        <w:adjustRightInd w:val="0"/>
        <w:spacing w:line="440" w:lineRule="exact"/>
        <w:ind w:firstLineChars="100" w:firstLine="270"/>
        <w:rPr>
          <w:rFonts w:ascii="微軟正黑體" w:eastAsiaTheme="minorEastAsia" w:hAnsi="微軟正黑體"/>
          <w:color w:val="FF0000"/>
          <w:spacing w:val="15"/>
          <w:lang w:eastAsia="ja-JP"/>
        </w:rPr>
      </w:pPr>
    </w:p>
    <w:p w14:paraId="316E00F5" w14:textId="77777777" w:rsidR="0002597B" w:rsidRPr="0002597B" w:rsidRDefault="0002597B" w:rsidP="0002597B">
      <w:pPr>
        <w:autoSpaceDE w:val="0"/>
        <w:autoSpaceDN w:val="0"/>
        <w:adjustRightInd w:val="0"/>
        <w:spacing w:line="380" w:lineRule="exact"/>
        <w:rPr>
          <w:rFonts w:ascii="微軟正黑體" w:eastAsia="微軟正黑體" w:hAnsi="微軟正黑體"/>
          <w:spacing w:val="15"/>
          <w:lang w:eastAsia="ja-JP"/>
        </w:rPr>
      </w:pPr>
    </w:p>
    <w:p w14:paraId="21385FEC" w14:textId="68808493" w:rsidR="0002597B" w:rsidRDefault="0002597B" w:rsidP="0002597B">
      <w:pPr>
        <w:spacing w:line="420" w:lineRule="exact"/>
        <w:ind w:left="482"/>
        <w:rPr>
          <w:rFonts w:ascii="微軟正黑體" w:eastAsia="微軟正黑體" w:hAnsi="微軟正黑體" w:cs="微軟正黑體"/>
          <w:b/>
          <w:color w:val="0000CC"/>
          <w:sz w:val="26"/>
          <w:szCs w:val="26"/>
          <w:lang w:eastAsia="ja-JP"/>
        </w:rPr>
      </w:pPr>
    </w:p>
    <w:p w14:paraId="3C812AD1" w14:textId="65F6DB3D" w:rsidR="00651705" w:rsidRDefault="00651705" w:rsidP="00DB7BF7">
      <w:pPr>
        <w:spacing w:line="420" w:lineRule="exact"/>
        <w:ind w:left="482" w:firstLineChars="800" w:firstLine="2080"/>
        <w:rPr>
          <w:rFonts w:ascii="微軟正黑體" w:eastAsia="微軟正黑體" w:hAnsi="微軟正黑體" w:cs="微軟正黑體"/>
          <w:b/>
          <w:color w:val="0000CC"/>
          <w:sz w:val="26"/>
          <w:szCs w:val="26"/>
          <w:lang w:eastAsia="ja-JP"/>
        </w:rPr>
      </w:pPr>
    </w:p>
    <w:p w14:paraId="058DD2EB" w14:textId="4DFC1199" w:rsidR="00083EAB" w:rsidRDefault="00083EAB" w:rsidP="00A94A24">
      <w:pPr>
        <w:widowControl/>
        <w:pBdr>
          <w:top w:val="nil"/>
          <w:left w:val="nil"/>
          <w:bottom w:val="nil"/>
          <w:right w:val="nil"/>
          <w:between w:val="nil"/>
        </w:pBdr>
        <w:spacing w:line="420" w:lineRule="exact"/>
        <w:rPr>
          <w:rFonts w:ascii="微軟正黑體" w:eastAsia="MS Mincho" w:hAnsi="微軟正黑體" w:cs="微軟正黑體"/>
          <w:lang w:eastAsia="ja-JP"/>
        </w:rPr>
      </w:pPr>
    </w:p>
    <w:p w14:paraId="246DD26E" w14:textId="721E316F" w:rsidR="0009401B" w:rsidRPr="00751085" w:rsidRDefault="0009401B" w:rsidP="00A94A24">
      <w:pPr>
        <w:widowControl/>
        <w:pBdr>
          <w:top w:val="nil"/>
          <w:left w:val="nil"/>
          <w:bottom w:val="nil"/>
          <w:right w:val="nil"/>
          <w:between w:val="nil"/>
        </w:pBdr>
        <w:spacing w:line="420" w:lineRule="exact"/>
        <w:rPr>
          <w:rFonts w:ascii="微軟正黑體" w:eastAsia="MS Mincho" w:hAnsi="微軟正黑體" w:cs="微軟正黑體"/>
          <w:lang w:eastAsia="ja-JP"/>
        </w:rPr>
      </w:pPr>
      <w:r w:rsidRPr="00B144F2">
        <w:rPr>
          <w:noProof/>
        </w:rPr>
        <w:drawing>
          <wp:anchor distT="0" distB="0" distL="114300" distR="114300" simplePos="0" relativeHeight="251661312" behindDoc="1" locked="0" layoutInCell="1" allowOverlap="1" wp14:anchorId="2DE6D7E0" wp14:editId="75CEBA52">
            <wp:simplePos x="0" y="0"/>
            <wp:positionH relativeFrom="column">
              <wp:posOffset>27213</wp:posOffset>
            </wp:positionH>
            <wp:positionV relativeFrom="paragraph">
              <wp:posOffset>4990</wp:posOffset>
            </wp:positionV>
            <wp:extent cx="6014357" cy="2955472"/>
            <wp:effectExtent l="0" t="0" r="5715" b="16510"/>
            <wp:wrapNone/>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42E843A"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27937CBD"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60252611"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0C3237FD"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7D9AA844" w14:textId="3A914559"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31364439"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09E3FA6E"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0A0AF886" w14:textId="77777777" w:rsidR="0009401B" w:rsidRDefault="0009401B" w:rsidP="00A94A24">
      <w:pPr>
        <w:widowControl/>
        <w:pBdr>
          <w:top w:val="nil"/>
          <w:left w:val="nil"/>
          <w:bottom w:val="nil"/>
          <w:right w:val="nil"/>
          <w:between w:val="nil"/>
        </w:pBdr>
        <w:spacing w:line="420" w:lineRule="exact"/>
        <w:rPr>
          <w:rFonts w:ascii="微軟正黑體" w:eastAsiaTheme="minorEastAsia" w:hAnsi="微軟正黑體" w:cs="微軟正黑體"/>
          <w:lang w:eastAsia="ja-JP"/>
        </w:rPr>
      </w:pPr>
    </w:p>
    <w:p w14:paraId="12206E3A" w14:textId="77777777" w:rsidR="0009401B" w:rsidRPr="00DA0635" w:rsidRDefault="0009401B" w:rsidP="00A94A24">
      <w:pPr>
        <w:widowControl/>
        <w:pBdr>
          <w:top w:val="nil"/>
          <w:left w:val="nil"/>
          <w:bottom w:val="nil"/>
          <w:right w:val="nil"/>
          <w:between w:val="nil"/>
        </w:pBdr>
        <w:spacing w:line="420" w:lineRule="exact"/>
        <w:rPr>
          <w:rFonts w:ascii="微軟正黑體" w:eastAsia="MS Mincho" w:hAnsi="微軟正黑體" w:cs="微軟正黑體"/>
          <w:lang w:eastAsia="ja-JP"/>
        </w:rPr>
      </w:pPr>
    </w:p>
    <w:p w14:paraId="347139F7" w14:textId="677A9940" w:rsidR="00483C20" w:rsidRDefault="00397A7F" w:rsidP="00A94A24">
      <w:pPr>
        <w:pStyle w:val="ac"/>
        <w:widowControl/>
        <w:numPr>
          <w:ilvl w:val="0"/>
          <w:numId w:val="18"/>
        </w:numPr>
        <w:spacing w:line="420" w:lineRule="exact"/>
        <w:ind w:leftChars="0" w:right="261"/>
        <w:jc w:val="both"/>
        <w:rPr>
          <w:rFonts w:ascii="Yu Mincho" w:eastAsia="Yu Mincho" w:hAnsi="Yu Mincho" w:cs="新細明體"/>
          <w:b/>
          <w:bCs/>
          <w:color w:val="0000CC"/>
          <w:kern w:val="0"/>
          <w:sz w:val="26"/>
          <w:szCs w:val="26"/>
          <w:lang w:eastAsia="ja-JP"/>
        </w:rPr>
      </w:pPr>
      <w:r w:rsidRPr="008B12B0">
        <w:rPr>
          <w:rFonts w:ascii="Yu Mincho" w:eastAsia="Yu Mincho" w:hAnsi="Yu Mincho" w:cs="新細明體" w:hint="eastAsia"/>
          <w:b/>
          <w:bCs/>
          <w:color w:val="0000CC"/>
          <w:kern w:val="0"/>
          <w:sz w:val="26"/>
          <w:szCs w:val="26"/>
          <w:lang w:eastAsia="ja-JP"/>
        </w:rPr>
        <w:lastRenderedPageBreak/>
        <w:t>最近のニュース</w:t>
      </w:r>
    </w:p>
    <w:p w14:paraId="067D6FE6" w14:textId="77777777" w:rsidR="00DB7BF7" w:rsidRPr="005F3AB3" w:rsidRDefault="00DB7BF7" w:rsidP="00864B19">
      <w:pPr>
        <w:spacing w:line="460" w:lineRule="exact"/>
        <w:rPr>
          <w:rFonts w:ascii="微軟正黑體" w:eastAsia="Yu Mincho" w:hAnsi="微軟正黑體" w:cs="微軟正黑體"/>
          <w:b/>
          <w:color w:val="0070C0"/>
          <w:lang w:eastAsia="ja-JP"/>
        </w:rPr>
      </w:pPr>
      <w:r>
        <w:rPr>
          <w:rFonts w:ascii="微軟正黑體" w:eastAsia="Yu Mincho" w:hAnsi="微軟正黑體" w:cs="微軟正黑體" w:hint="eastAsia"/>
          <w:b/>
          <w:color w:val="0070C0"/>
          <w:lang w:eastAsia="ja-JP"/>
        </w:rPr>
        <w:t xml:space="preserve">二大工作機械初の連盟　</w:t>
      </w:r>
      <w:r w:rsidRPr="005F3AB3">
        <w:rPr>
          <w:rFonts w:ascii="微軟正黑體" w:eastAsia="Yu Mincho" w:hAnsi="微軟正黑體" w:cs="微軟正黑體" w:hint="eastAsia"/>
          <w:b/>
          <w:color w:val="0070C0"/>
          <w:lang w:eastAsia="ja-JP"/>
        </w:rPr>
        <w:t>海外ビジネスチャンス獲得に向け手を取り合う</w:t>
      </w:r>
    </w:p>
    <w:p w14:paraId="153A7DE2" w14:textId="77777777" w:rsidR="00DB7BF7" w:rsidRPr="00864B19" w:rsidRDefault="00DB7BF7" w:rsidP="00864B19">
      <w:pPr>
        <w:spacing w:line="460" w:lineRule="exact"/>
        <w:rPr>
          <w:rFonts w:ascii="微軟正黑體" w:eastAsia="微軟正黑體" w:hAnsi="微軟正黑體" w:cs="微軟正黑體"/>
          <w:color w:val="000000"/>
          <w:sz w:val="22"/>
          <w:szCs w:val="22"/>
          <w:lang w:eastAsia="ja-JP"/>
        </w:rPr>
      </w:pPr>
      <w:r w:rsidRPr="00864B19">
        <w:rPr>
          <w:rFonts w:ascii="微軟正黑體" w:eastAsia="微軟正黑體" w:hAnsi="微軟正黑體" w:cs="微軟正黑體"/>
          <w:color w:val="000000"/>
          <w:sz w:val="22"/>
          <w:szCs w:val="22"/>
          <w:lang w:eastAsia="ja-JP"/>
        </w:rPr>
        <w:t>【2022-01-07 </w:t>
      </w:r>
      <w:r w:rsidRPr="00864B19">
        <w:rPr>
          <w:rFonts w:ascii="微軟正黑體" w:eastAsia="微軟正黑體" w:hAnsi="微軟正黑體" w:cs="微軟正黑體" w:hint="eastAsia"/>
          <w:color w:val="000000"/>
          <w:sz w:val="22"/>
          <w:szCs w:val="22"/>
          <w:lang w:eastAsia="ja-JP"/>
        </w:rPr>
        <w:t>経済</w:t>
      </w:r>
      <w:r w:rsidRPr="00864B19">
        <w:rPr>
          <w:rFonts w:ascii="微軟正黑體" w:eastAsia="微軟正黑體" w:hAnsi="微軟正黑體" w:cs="微軟正黑體"/>
          <w:color w:val="000000"/>
          <w:sz w:val="22"/>
          <w:szCs w:val="22"/>
          <w:lang w:eastAsia="ja-JP"/>
        </w:rPr>
        <w:t>日報】</w:t>
      </w:r>
    </w:p>
    <w:p w14:paraId="2CC7516D" w14:textId="4B4FE270" w:rsidR="00DB7BF7" w:rsidRPr="00DB7BF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DB7BF7">
        <w:rPr>
          <w:rFonts w:ascii="MS PMincho" w:eastAsia="MS PMincho" w:hAnsi="MS PMincho" w:cs="微軟正黑體" w:hint="eastAsia"/>
          <w:sz w:val="23"/>
          <w:szCs w:val="23"/>
          <w:lang w:eastAsia="ja-JP"/>
        </w:rPr>
        <w:t>国内二大工作機械展覧会は</w:t>
      </w:r>
      <w:r w:rsidRPr="00DB7BF7">
        <w:rPr>
          <w:rFonts w:ascii="MS PMincho" w:eastAsia="MS PMincho" w:hAnsi="MS PMincho" w:cs="微軟正黑體"/>
          <w:sz w:val="23"/>
          <w:szCs w:val="23"/>
          <w:lang w:eastAsia="ja-JP"/>
        </w:rPr>
        <w:t>2月21日から26日まで台北南港展覧館</w:t>
      </w:r>
      <w:r w:rsidRPr="00DB7BF7">
        <w:rPr>
          <w:rFonts w:ascii="MS PMincho" w:eastAsia="MS PMincho" w:hAnsi="MS PMincho" w:cs="微軟正黑體" w:hint="eastAsia"/>
          <w:sz w:val="23"/>
          <w:szCs w:val="23"/>
          <w:lang w:eastAsia="ja-JP"/>
        </w:rPr>
        <w:t>にて初の連盟による</w:t>
      </w:r>
      <w:r w:rsidRPr="00DB7BF7">
        <w:rPr>
          <w:rFonts w:ascii="MS PMincho" w:eastAsia="MS PMincho" w:hAnsi="MS PMincho" w:cs="微軟正黑體"/>
          <w:sz w:val="23"/>
          <w:szCs w:val="23"/>
          <w:lang w:eastAsia="ja-JP"/>
        </w:rPr>
        <w:t>「TIMTOS x TMTS 2022」展開催</w:t>
      </w:r>
      <w:r w:rsidRPr="00DB7BF7">
        <w:rPr>
          <w:rFonts w:ascii="MS PMincho" w:eastAsia="MS PMincho" w:hAnsi="MS PMincho" w:cs="微軟正黑體" w:hint="eastAsia"/>
          <w:sz w:val="23"/>
          <w:szCs w:val="23"/>
          <w:lang w:eastAsia="ja-JP"/>
        </w:rPr>
        <w:t>、</w:t>
      </w:r>
      <w:r w:rsidRPr="00DB7BF7">
        <w:rPr>
          <w:rFonts w:ascii="MS PMincho" w:eastAsia="MS PMincho" w:hAnsi="MS PMincho" w:cs="微軟正黑體"/>
          <w:sz w:val="23"/>
          <w:szCs w:val="23"/>
          <w:lang w:eastAsia="ja-JP"/>
        </w:rPr>
        <w:t>約940社の出展者が集</w:t>
      </w:r>
      <w:r w:rsidRPr="00DB7BF7">
        <w:rPr>
          <w:rFonts w:ascii="MS PMincho" w:eastAsia="MS PMincho" w:hAnsi="MS PMincho" w:cs="微軟正黑體" w:hint="eastAsia"/>
          <w:sz w:val="23"/>
          <w:szCs w:val="23"/>
          <w:lang w:eastAsia="ja-JP"/>
        </w:rPr>
        <w:t>まる。</w:t>
      </w:r>
    </w:p>
    <w:p w14:paraId="07FA7D7F" w14:textId="4026B094" w:rsidR="00DB7BF7" w:rsidRPr="00DB7BF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DB7BF7">
        <w:rPr>
          <w:rFonts w:ascii="MS PMincho" w:eastAsia="MS PMincho" w:hAnsi="MS PMincho" w:cs="微軟正黑體" w:hint="eastAsia"/>
          <w:sz w:val="23"/>
          <w:szCs w:val="23"/>
          <w:lang w:eastAsia="ja-JP"/>
        </w:rPr>
        <w:t>国境管理を打破するために、</w:t>
      </w:r>
      <w:r w:rsidRPr="00DB7BF7">
        <w:rPr>
          <w:rFonts w:ascii="MS PMincho" w:eastAsia="MS PMincho" w:hAnsi="MS PMincho" w:cs="微軟正黑體"/>
          <w:sz w:val="23"/>
          <w:szCs w:val="23"/>
          <w:lang w:eastAsia="ja-JP"/>
        </w:rPr>
        <w:t>FTA</w:t>
      </w:r>
      <w:r w:rsidRPr="00DB7BF7">
        <w:rPr>
          <w:rFonts w:ascii="MS PMincho" w:eastAsia="MS PMincho" w:hAnsi="MS PMincho" w:cs="微軟正黑體" w:hint="eastAsia"/>
          <w:sz w:val="23"/>
          <w:szCs w:val="23"/>
          <w:lang w:eastAsia="ja-JP"/>
        </w:rPr>
        <w:t>は</w:t>
      </w:r>
      <w:r w:rsidRPr="00DB7BF7">
        <w:rPr>
          <w:rFonts w:ascii="MS PMincho" w:eastAsia="MS PMincho" w:hAnsi="MS PMincho" w:cs="微軟正黑體"/>
          <w:sz w:val="23"/>
          <w:szCs w:val="23"/>
          <w:lang w:eastAsia="ja-JP"/>
        </w:rPr>
        <w:t>2年間</w:t>
      </w:r>
      <w:r w:rsidRPr="00DB7BF7">
        <w:rPr>
          <w:rFonts w:ascii="MS PMincho" w:eastAsia="MS PMincho" w:hAnsi="MS PMincho" w:cs="微軟正黑體" w:hint="eastAsia"/>
          <w:sz w:val="23"/>
          <w:szCs w:val="23"/>
          <w:lang w:eastAsia="ja-JP"/>
        </w:rPr>
        <w:t>にわたるコロナ流行の際に経験したバーチャル実演を参考に、出展者と来場者のニーズを的確に把握しマッチングを図った。外国人バイヤーのための</w:t>
      </w:r>
      <w:r w:rsidRPr="00DB7BF7">
        <w:rPr>
          <w:rFonts w:ascii="MS PMincho" w:eastAsia="MS PMincho" w:hAnsi="MS PMincho" w:cs="微軟正黑體"/>
          <w:sz w:val="23"/>
          <w:szCs w:val="23"/>
          <w:lang w:eastAsia="ja-JP"/>
        </w:rPr>
        <w:t>6</w:t>
      </w:r>
      <w:r w:rsidRPr="00DB7BF7">
        <w:rPr>
          <w:rFonts w:ascii="MS PMincho" w:eastAsia="MS PMincho" w:hAnsi="MS PMincho" w:cs="微軟正黑體" w:hint="eastAsia"/>
          <w:sz w:val="23"/>
          <w:szCs w:val="23"/>
          <w:lang w:eastAsia="ja-JP"/>
        </w:rPr>
        <w:t>つの方面でサービスを強化した。内容は、</w:t>
      </w:r>
      <w:r w:rsidRPr="00DB7BF7">
        <w:rPr>
          <w:rFonts w:ascii="MS PMincho" w:eastAsia="MS PMincho" w:hAnsi="MS PMincho" w:cs="微軟正黑體"/>
          <w:sz w:val="23"/>
          <w:szCs w:val="23"/>
          <w:lang w:eastAsia="ja-JP"/>
        </w:rPr>
        <w:t>TIMTOS x TMTS</w:t>
      </w:r>
      <w:r w:rsidRPr="00DB7BF7">
        <w:rPr>
          <w:rFonts w:ascii="MS PMincho" w:eastAsia="MS PMincho" w:hAnsi="MS PMincho" w:cs="微軟正黑體" w:hint="eastAsia"/>
          <w:sz w:val="23"/>
          <w:szCs w:val="23"/>
          <w:lang w:eastAsia="ja-JP"/>
        </w:rPr>
        <w:t>オンライン、モバイルソーシング、ライブショー、グローバル機械ソーシング会議、メディアツアー、メディアリモートツアーなどで、ビリオン機械産業のコロナ後の回復チャンスを掴む支援を行っている。</w:t>
      </w:r>
    </w:p>
    <w:p w14:paraId="1F937605" w14:textId="79097667" w:rsidR="00DB7BF7" w:rsidRPr="009C5785"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9C5785">
        <w:rPr>
          <w:rFonts w:ascii="MS PMincho" w:eastAsia="MS PMincho" w:hAnsi="MS PMincho" w:cs="微軟正黑體"/>
          <w:sz w:val="23"/>
          <w:szCs w:val="23"/>
          <w:lang w:eastAsia="ja-JP"/>
        </w:rPr>
        <w:t>FTA</w:t>
      </w:r>
      <w:r w:rsidRPr="009C5785">
        <w:rPr>
          <w:rFonts w:ascii="MS PMincho" w:eastAsia="MS PMincho" w:hAnsi="MS PMincho" w:hint="eastAsia"/>
          <w:sz w:val="23"/>
          <w:szCs w:val="23"/>
          <w:lang w:eastAsia="ja-JP"/>
        </w:rPr>
        <w:t>は海外バイヤーや海外</w:t>
      </w:r>
      <w:r w:rsidR="009C5785" w:rsidRPr="009C5785">
        <w:rPr>
          <w:rFonts w:ascii="MS PMincho" w:eastAsia="MS PMincho" w:hAnsi="MS PMincho" w:hint="eastAsia"/>
          <w:sz w:val="23"/>
          <w:szCs w:val="23"/>
          <w:lang w:eastAsia="ja-JP"/>
        </w:rPr>
        <w:t>メディア向けに、モバイルソーシングやリモートメディアツアーなど</w:t>
      </w:r>
      <w:r w:rsidRPr="009C5785">
        <w:rPr>
          <w:rFonts w:ascii="MS PMincho" w:eastAsia="MS PMincho" w:hAnsi="MS PMincho" w:hint="eastAsia"/>
          <w:sz w:val="23"/>
          <w:szCs w:val="23"/>
          <w:lang w:eastAsia="ja-JP"/>
        </w:rPr>
        <w:t>「マンツーマン」と「テーマ別」の</w:t>
      </w:r>
      <w:r w:rsidRPr="009C5785">
        <w:rPr>
          <w:rFonts w:ascii="MS PMincho" w:eastAsia="MS PMincho" w:hAnsi="MS PMincho" w:cs="微軟正黑體"/>
          <w:sz w:val="23"/>
          <w:szCs w:val="23"/>
          <w:lang w:eastAsia="ja-JP"/>
        </w:rPr>
        <w:t>2</w:t>
      </w:r>
      <w:r w:rsidR="009C5785" w:rsidRPr="009C5785">
        <w:rPr>
          <w:rFonts w:ascii="MS PMincho" w:eastAsia="MS PMincho" w:hAnsi="MS PMincho" w:hint="eastAsia"/>
          <w:sz w:val="23"/>
          <w:szCs w:val="23"/>
          <w:lang w:eastAsia="ja-JP"/>
        </w:rPr>
        <w:t>つの軸で</w:t>
      </w:r>
      <w:r w:rsidRPr="009C5785">
        <w:rPr>
          <w:rFonts w:ascii="MS PMincho" w:eastAsia="MS PMincho" w:hAnsi="MS PMincho" w:hint="eastAsia"/>
          <w:sz w:val="23"/>
          <w:szCs w:val="23"/>
          <w:lang w:eastAsia="ja-JP"/>
        </w:rPr>
        <w:t>それぞれのニーズに合わせたサービスを提供する。展覧期間は解説員によるベンダーブースのマンツーマンガイドを実施。また、展示会場やメディアツアーではスマートマニュファクチャリング、重要部品、航空宇宙、電気自動車、医療、半導体など、アプリケーション別のテーマを設定し、来場者が実際に体験して出展者とリアルタイムで交流できるようにし、出展者のグローバルなビジネスチャンスを拡大することを目的とする。</w:t>
      </w:r>
    </w:p>
    <w:p w14:paraId="77236D03" w14:textId="77777777" w:rsidR="00DB7BF7" w:rsidRDefault="00DB7BF7" w:rsidP="00DB7BF7">
      <w:pPr>
        <w:spacing w:line="380" w:lineRule="auto"/>
        <w:rPr>
          <w:rFonts w:ascii="微軟正黑體" w:eastAsia="微軟正黑體" w:hAnsi="微軟正黑體" w:cs="微軟正黑體"/>
          <w:b/>
          <w:color w:val="0070C0"/>
          <w:lang w:eastAsia="ja-JP"/>
        </w:rPr>
      </w:pPr>
    </w:p>
    <w:p w14:paraId="734DCB4E" w14:textId="2C642C2A" w:rsidR="00DB7BF7" w:rsidRPr="00040BB1" w:rsidRDefault="00DB7BF7" w:rsidP="00864B19">
      <w:pPr>
        <w:spacing w:line="460" w:lineRule="exact"/>
        <w:rPr>
          <w:rFonts w:ascii="微軟正黑體" w:eastAsia="MS Mincho" w:hAnsi="微軟正黑體" w:cs="微軟正黑體"/>
          <w:b/>
          <w:color w:val="0070C0"/>
          <w:lang w:eastAsia="ja-JP"/>
        </w:rPr>
      </w:pPr>
      <w:r>
        <w:rPr>
          <w:rFonts w:ascii="微軟正黑體" w:eastAsia="MS Mincho" w:hAnsi="微軟正黑體" w:cs="微軟正黑體" w:hint="eastAsia"/>
          <w:b/>
          <w:color w:val="0070C0"/>
          <w:lang w:eastAsia="ja-JP"/>
        </w:rPr>
        <w:t>台湾工作機械昨年の輸出額は</w:t>
      </w:r>
      <w:r>
        <w:rPr>
          <w:rFonts w:ascii="微軟正黑體" w:eastAsia="MS Mincho" w:hAnsi="微軟正黑體" w:cs="微軟正黑體" w:hint="eastAsia"/>
          <w:b/>
          <w:color w:val="0070C0"/>
          <w:lang w:eastAsia="ja-JP"/>
        </w:rPr>
        <w:t>27.8</w:t>
      </w:r>
      <w:r>
        <w:rPr>
          <w:rFonts w:ascii="微軟正黑體" w:eastAsia="MS Mincho" w:hAnsi="微軟正黑體" w:cs="微軟正黑體" w:hint="eastAsia"/>
          <w:b/>
          <w:color w:val="0070C0"/>
          <w:lang w:eastAsia="ja-JP"/>
        </w:rPr>
        <w:t>億米ドル</w:t>
      </w:r>
      <w:r>
        <w:rPr>
          <w:rFonts w:ascii="微軟正黑體" w:eastAsia="MS Mincho" w:hAnsi="微軟正黑體" w:cs="微軟正黑體" w:hint="eastAsia"/>
          <w:b/>
          <w:color w:val="0070C0"/>
          <w:lang w:eastAsia="ja-JP"/>
        </w:rPr>
        <w:t>29.1</w:t>
      </w:r>
      <w:r>
        <w:rPr>
          <w:rFonts w:ascii="微軟正黑體" w:eastAsia="MS Mincho" w:hAnsi="微軟正黑體" w:cs="微軟正黑體" w:hint="eastAsia"/>
          <w:b/>
          <w:color w:val="0070C0"/>
          <w:lang w:eastAsia="ja-JP"/>
        </w:rPr>
        <w:t>％増も</w:t>
      </w:r>
      <w:r w:rsidR="00F12FBF">
        <w:rPr>
          <w:rFonts w:ascii="微軟正黑體" w:eastAsiaTheme="minorEastAsia" w:hAnsi="微軟正黑體" w:cs="微軟正黑體" w:hint="eastAsia"/>
          <w:b/>
          <w:color w:val="0070C0"/>
          <w:lang w:eastAsia="ja-JP"/>
        </w:rPr>
        <w:t>3</w:t>
      </w:r>
      <w:r w:rsidR="00F12FBF">
        <w:rPr>
          <w:rFonts w:ascii="微軟正黑體" w:eastAsia="MS Mincho" w:hAnsi="微軟正黑體" w:cs="微軟正黑體" w:hint="eastAsia"/>
          <w:b/>
          <w:color w:val="0070C0"/>
          <w:lang w:eastAsia="ja-JP"/>
        </w:rPr>
        <w:t>割</w:t>
      </w:r>
      <w:r>
        <w:rPr>
          <w:rFonts w:ascii="微軟正黑體" w:eastAsia="MS Mincho" w:hAnsi="微軟正黑體" w:cs="微軟正黑體" w:hint="eastAsia"/>
          <w:b/>
          <w:color w:val="0070C0"/>
          <w:lang w:eastAsia="ja-JP"/>
        </w:rPr>
        <w:t>目標達成ならず</w:t>
      </w:r>
    </w:p>
    <w:p w14:paraId="0A7D5518" w14:textId="77777777" w:rsidR="00DB7BF7" w:rsidRPr="00864B19" w:rsidRDefault="00DB7BF7" w:rsidP="00864B19">
      <w:pPr>
        <w:spacing w:line="460" w:lineRule="exact"/>
        <w:rPr>
          <w:rFonts w:ascii="微軟正黑體" w:eastAsia="微軟正黑體" w:hAnsi="微軟正黑體" w:cs="微軟正黑體"/>
          <w:color w:val="000000"/>
          <w:sz w:val="22"/>
          <w:szCs w:val="22"/>
          <w:lang w:eastAsia="ja-JP"/>
        </w:rPr>
      </w:pPr>
      <w:r w:rsidRPr="00864B19">
        <w:rPr>
          <w:rFonts w:ascii="微軟正黑體" w:eastAsia="微軟正黑體" w:hAnsi="微軟正黑體" w:cs="微軟正黑體"/>
          <w:color w:val="000000"/>
          <w:sz w:val="22"/>
          <w:szCs w:val="22"/>
          <w:lang w:eastAsia="ja-JP"/>
        </w:rPr>
        <w:t xml:space="preserve">【2022-01-08 </w:t>
      </w:r>
      <w:r w:rsidRPr="00864B19">
        <w:rPr>
          <w:rFonts w:ascii="微軟正黑體" w:eastAsia="微軟正黑體" w:hAnsi="微軟正黑體" w:cs="微軟正黑體" w:hint="eastAsia"/>
          <w:color w:val="000000"/>
          <w:sz w:val="22"/>
          <w:szCs w:val="22"/>
          <w:lang w:eastAsia="ja-JP"/>
        </w:rPr>
        <w:t>経済</w:t>
      </w:r>
      <w:r w:rsidRPr="00864B19">
        <w:rPr>
          <w:rFonts w:ascii="微軟正黑體" w:eastAsia="微軟正黑體" w:hAnsi="微軟正黑體" w:cs="微軟正黑體"/>
          <w:color w:val="000000"/>
          <w:sz w:val="22"/>
          <w:szCs w:val="22"/>
          <w:lang w:eastAsia="ja-JP"/>
        </w:rPr>
        <w:t>日報】</w:t>
      </w:r>
    </w:p>
    <w:p w14:paraId="0887FED3" w14:textId="1AC2CADC" w:rsidR="00DB7BF7" w:rsidRPr="009D422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9D4227">
        <w:rPr>
          <w:rFonts w:ascii="MS PMincho" w:eastAsia="MS PMincho" w:hAnsi="MS PMincho" w:cs="微軟正黑體"/>
          <w:sz w:val="23"/>
          <w:szCs w:val="23"/>
          <w:lang w:eastAsia="ja-JP"/>
        </w:rPr>
        <w:t>2021年</w:t>
      </w:r>
      <w:r w:rsidRPr="009D4227">
        <w:rPr>
          <w:rFonts w:ascii="MS PMincho" w:eastAsia="MS PMincho" w:hAnsi="MS PMincho" w:cs="微軟正黑體" w:hint="eastAsia"/>
          <w:sz w:val="23"/>
          <w:szCs w:val="23"/>
          <w:lang w:eastAsia="ja-JP"/>
        </w:rPr>
        <w:t>の台湾の</w:t>
      </w:r>
      <w:r w:rsidR="009D4227">
        <w:rPr>
          <w:rFonts w:ascii="MS PMincho" w:eastAsia="MS PMincho" w:hAnsi="MS PMincho" w:cs="微軟正黑體" w:hint="eastAsia"/>
          <w:sz w:val="23"/>
          <w:szCs w:val="23"/>
          <w:lang w:eastAsia="ja-JP"/>
        </w:rPr>
        <w:t>工作機械</w:t>
      </w:r>
      <w:r w:rsidRPr="009D4227">
        <w:rPr>
          <w:rFonts w:ascii="MS PMincho" w:eastAsia="MS PMincho" w:hAnsi="MS PMincho" w:cs="微軟正黑體" w:hint="eastAsia"/>
          <w:sz w:val="23"/>
          <w:szCs w:val="23"/>
          <w:lang w:eastAsia="ja-JP"/>
        </w:rPr>
        <w:t>輸出統計が発表され、年間輸出額は</w:t>
      </w:r>
      <w:r w:rsidRPr="009D4227">
        <w:rPr>
          <w:rFonts w:ascii="MS PMincho" w:eastAsia="MS PMincho" w:hAnsi="MS PMincho" w:cs="微軟正黑體"/>
          <w:sz w:val="23"/>
          <w:szCs w:val="23"/>
          <w:lang w:eastAsia="ja-JP"/>
        </w:rPr>
        <w:t>2020年同期比29.1％</w:t>
      </w:r>
      <w:r w:rsidRPr="009D4227">
        <w:rPr>
          <w:rFonts w:ascii="MS PMincho" w:eastAsia="MS PMincho" w:hAnsi="MS PMincho" w:cs="微軟正黑體" w:hint="eastAsia"/>
          <w:sz w:val="23"/>
          <w:szCs w:val="23"/>
          <w:lang w:eastAsia="ja-JP"/>
        </w:rPr>
        <w:t>増となり、業界が当初目標としていた</w:t>
      </w:r>
      <w:r w:rsidRPr="009D4227">
        <w:rPr>
          <w:rFonts w:ascii="MS PMincho" w:eastAsia="MS PMincho" w:hAnsi="MS PMincho" w:cs="微軟正黑體"/>
          <w:sz w:val="23"/>
          <w:szCs w:val="23"/>
          <w:lang w:eastAsia="ja-JP"/>
        </w:rPr>
        <w:t>30％超</w:t>
      </w:r>
      <w:r w:rsidRPr="009D4227">
        <w:rPr>
          <w:rFonts w:ascii="MS PMincho" w:eastAsia="MS PMincho" w:hAnsi="MS PMincho" w:cs="微軟正黑體" w:hint="eastAsia"/>
          <w:sz w:val="23"/>
          <w:szCs w:val="23"/>
          <w:lang w:eastAsia="ja-JP"/>
        </w:rPr>
        <w:t>には届かなかった。</w:t>
      </w:r>
    </w:p>
    <w:p w14:paraId="2B13EB1C" w14:textId="77777777" w:rsidR="00DB7BF7" w:rsidRPr="009D422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9D4227">
        <w:rPr>
          <w:rFonts w:ascii="MS PMincho" w:eastAsia="MS PMincho" w:hAnsi="MS PMincho" w:cs="微軟正黑體" w:hint="eastAsia"/>
          <w:sz w:val="23"/>
          <w:szCs w:val="23"/>
          <w:lang w:eastAsia="ja-JP"/>
        </w:rPr>
        <w:t>これは</w:t>
      </w:r>
      <w:r w:rsidRPr="009D4227">
        <w:rPr>
          <w:rFonts w:ascii="MS PMincho" w:eastAsia="MS PMincho" w:hAnsi="MS PMincho" w:cs="微軟正黑體"/>
          <w:sz w:val="23"/>
          <w:szCs w:val="23"/>
          <w:lang w:eastAsia="ja-JP"/>
        </w:rPr>
        <w:t>2021年12月</w:t>
      </w:r>
      <w:r w:rsidRPr="009D4227">
        <w:rPr>
          <w:rFonts w:ascii="MS PMincho" w:eastAsia="MS PMincho" w:hAnsi="MS PMincho" w:cs="微軟正黑體" w:hint="eastAsia"/>
          <w:sz w:val="23"/>
          <w:szCs w:val="23"/>
          <w:lang w:eastAsia="ja-JP"/>
        </w:rPr>
        <w:t>に新型コロナウィルスの世界的流行が悪化し、世界主要国の投資が徐々に減少したことが主因で、中国の主要市場向け工作機械輸出も</w:t>
      </w:r>
      <w:r w:rsidRPr="009D4227">
        <w:rPr>
          <w:rFonts w:ascii="MS PMincho" w:eastAsia="MS PMincho" w:hAnsi="MS PMincho" w:cs="微軟正黑體"/>
          <w:sz w:val="23"/>
          <w:szCs w:val="23"/>
          <w:lang w:eastAsia="ja-JP"/>
        </w:rPr>
        <w:t>12月</w:t>
      </w:r>
      <w:r w:rsidRPr="009D4227">
        <w:rPr>
          <w:rFonts w:ascii="MS PMincho" w:eastAsia="MS PMincho" w:hAnsi="MS PMincho" w:cs="微軟正黑體" w:hint="eastAsia"/>
          <w:sz w:val="23"/>
          <w:szCs w:val="23"/>
          <w:lang w:eastAsia="ja-JP"/>
        </w:rPr>
        <w:t>は横ばいとなった。</w:t>
      </w:r>
    </w:p>
    <w:p w14:paraId="4FC81633" w14:textId="54F89338" w:rsidR="00DB7BF7" w:rsidRPr="009D422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9D4227">
        <w:rPr>
          <w:rFonts w:ascii="MS PMincho" w:eastAsia="MS PMincho" w:hAnsi="MS PMincho" w:cs="微軟正黑體" w:hint="eastAsia"/>
          <w:sz w:val="23"/>
          <w:szCs w:val="23"/>
          <w:lang w:eastAsia="ja-JP"/>
        </w:rPr>
        <w:t>特に、日本、ドイ</w:t>
      </w:r>
      <w:r w:rsidR="00F12FBF">
        <w:rPr>
          <w:rFonts w:ascii="MS PMincho" w:eastAsia="MS PMincho" w:hAnsi="MS PMincho" w:cs="微軟正黑體" w:hint="eastAsia"/>
          <w:sz w:val="23"/>
          <w:szCs w:val="23"/>
          <w:lang w:eastAsia="ja-JP"/>
        </w:rPr>
        <w:t>ツ、オランダ、メキシコ、ブラジル、オーストラリア、南アフリカへ</w:t>
      </w:r>
      <w:r w:rsidRPr="009D4227">
        <w:rPr>
          <w:rFonts w:ascii="MS PMincho" w:eastAsia="MS PMincho" w:hAnsi="MS PMincho" w:cs="微軟正黑體" w:hint="eastAsia"/>
          <w:sz w:val="23"/>
          <w:szCs w:val="23"/>
          <w:lang w:eastAsia="ja-JP"/>
        </w:rPr>
        <w:t>の輸出は</w:t>
      </w:r>
      <w:r w:rsidRPr="009D4227">
        <w:rPr>
          <w:rFonts w:ascii="MS PMincho" w:eastAsia="MS PMincho" w:hAnsi="MS PMincho" w:cs="微軟正黑體"/>
          <w:sz w:val="23"/>
          <w:szCs w:val="23"/>
          <w:lang w:eastAsia="ja-JP"/>
        </w:rPr>
        <w:t>12月</w:t>
      </w:r>
      <w:r w:rsidRPr="009D4227">
        <w:rPr>
          <w:rFonts w:ascii="MS PMincho" w:eastAsia="MS PMincho" w:hAnsi="MS PMincho" w:cs="微軟正黑體" w:hint="eastAsia"/>
          <w:sz w:val="23"/>
          <w:szCs w:val="23"/>
          <w:lang w:eastAsia="ja-JP"/>
        </w:rPr>
        <w:t>に前年同月比</w:t>
      </w:r>
      <w:r w:rsidRPr="009D4227">
        <w:rPr>
          <w:rFonts w:ascii="MS PMincho" w:eastAsia="MS PMincho" w:hAnsi="MS PMincho" w:cs="微軟正黑體"/>
          <w:sz w:val="23"/>
          <w:szCs w:val="23"/>
          <w:lang w:eastAsia="ja-JP"/>
        </w:rPr>
        <w:t>2倍</w:t>
      </w:r>
      <w:r w:rsidRPr="009D4227">
        <w:rPr>
          <w:rFonts w:ascii="MS PMincho" w:eastAsia="MS PMincho" w:hAnsi="MS PMincho" w:cs="微軟正黑體" w:hint="eastAsia"/>
          <w:sz w:val="23"/>
          <w:szCs w:val="23"/>
          <w:lang w:eastAsia="ja-JP"/>
        </w:rPr>
        <w:t>となった。去年の主な輸出国である中国大陸も23％増となった。</w:t>
      </w:r>
    </w:p>
    <w:p w14:paraId="41EB7B94" w14:textId="77777777" w:rsidR="00DB7BF7" w:rsidRPr="009D422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9D4227">
        <w:rPr>
          <w:rFonts w:ascii="MS PMincho" w:eastAsia="MS PMincho" w:hAnsi="MS PMincho" w:cs="微軟正黑體" w:hint="eastAsia"/>
          <w:sz w:val="23"/>
          <w:szCs w:val="23"/>
          <w:lang w:eastAsia="ja-JP"/>
        </w:rPr>
        <w:t>去年の輸出市場の成長率は米国で18％、トルコ46％、ロシア26％、タイ35％、マレーシア48％、メキシコ159％、ブラジル74％、オーストリア61％、イタリア90％、ベトナム27％、インド45％、オランダ57％、英国76％、ドイツ31％、韓国12％、日本８％となった。</w:t>
      </w:r>
    </w:p>
    <w:p w14:paraId="6100D6D8" w14:textId="77777777" w:rsidR="00DB7BF7" w:rsidRPr="00490F65"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490F65">
        <w:rPr>
          <w:rFonts w:ascii="MS PMincho" w:eastAsia="MS PMincho" w:hAnsi="MS PMincho" w:cs="微軟正黑體" w:hint="eastAsia"/>
          <w:sz w:val="23"/>
          <w:szCs w:val="23"/>
          <w:lang w:eastAsia="ja-JP"/>
        </w:rPr>
        <w:t>昨年輸出で減小した市場はインドで10％、。香港で45％減少だった。</w:t>
      </w:r>
    </w:p>
    <w:p w14:paraId="783F1613" w14:textId="77777777" w:rsidR="00DB7BF7" w:rsidRPr="00490F65"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490F65">
        <w:rPr>
          <w:rFonts w:ascii="MS PMincho" w:eastAsia="MS PMincho" w:hAnsi="MS PMincho" w:cs="微軟正黑體"/>
          <w:sz w:val="23"/>
          <w:szCs w:val="23"/>
          <w:lang w:eastAsia="ja-JP"/>
        </w:rPr>
        <w:lastRenderedPageBreak/>
        <w:t>2021年</w:t>
      </w:r>
      <w:r w:rsidRPr="00490F65">
        <w:rPr>
          <w:rFonts w:ascii="MS PMincho" w:eastAsia="MS PMincho" w:hAnsi="MS PMincho" w:cs="微軟正黑體" w:hint="eastAsia"/>
          <w:sz w:val="23"/>
          <w:szCs w:val="23"/>
          <w:lang w:eastAsia="ja-JP"/>
        </w:rPr>
        <w:t>の台湾ドルの対米ドルレートは、</w:t>
      </w:r>
      <w:r w:rsidRPr="00490F65">
        <w:rPr>
          <w:rFonts w:ascii="MS PMincho" w:eastAsia="MS PMincho" w:hAnsi="MS PMincho" w:cs="微軟正黑體"/>
          <w:sz w:val="23"/>
          <w:szCs w:val="23"/>
          <w:lang w:eastAsia="ja-JP"/>
        </w:rPr>
        <w:t>2020年</w:t>
      </w:r>
      <w:r w:rsidRPr="00490F65">
        <w:rPr>
          <w:rFonts w:ascii="MS PMincho" w:eastAsia="MS PMincho" w:hAnsi="MS PMincho" w:cs="微軟正黑體" w:hint="eastAsia"/>
          <w:sz w:val="23"/>
          <w:szCs w:val="23"/>
          <w:lang w:eastAsia="ja-JP"/>
        </w:rPr>
        <w:t>の同時期と比較して</w:t>
      </w:r>
      <w:r w:rsidRPr="00490F65">
        <w:rPr>
          <w:rFonts w:ascii="MS PMincho" w:eastAsia="MS PMincho" w:hAnsi="MS PMincho" w:cs="微軟正黑體"/>
          <w:sz w:val="23"/>
          <w:szCs w:val="23"/>
          <w:lang w:eastAsia="ja-JP"/>
        </w:rPr>
        <w:t>6.0％上昇</w:t>
      </w:r>
      <w:r w:rsidRPr="00490F65">
        <w:rPr>
          <w:rFonts w:ascii="MS PMincho" w:eastAsia="MS PMincho" w:hAnsi="MS PMincho" w:cs="微軟正黑體" w:hint="eastAsia"/>
          <w:sz w:val="23"/>
          <w:szCs w:val="23"/>
          <w:lang w:eastAsia="ja-JP"/>
        </w:rPr>
        <w:t>する見込みだ。</w:t>
      </w:r>
      <w:r w:rsidRPr="00490F65">
        <w:rPr>
          <w:rFonts w:ascii="MS PMincho" w:eastAsia="MS PMincho" w:hAnsi="MS PMincho" w:cs="微軟正黑體"/>
          <w:sz w:val="23"/>
          <w:szCs w:val="23"/>
          <w:lang w:eastAsia="ja-JP"/>
        </w:rPr>
        <w:t xml:space="preserve"> 現在、台</w:t>
      </w:r>
      <w:r w:rsidRPr="00490F65">
        <w:rPr>
          <w:rFonts w:ascii="MS PMincho" w:eastAsia="MS PMincho" w:hAnsi="MS PMincho" w:cs="微軟正黑體" w:hint="eastAsia"/>
          <w:sz w:val="23"/>
          <w:szCs w:val="23"/>
          <w:lang w:eastAsia="ja-JP"/>
        </w:rPr>
        <w:t>湾ドルは日本円や韓国ウォンに対して強い通貨であり、台湾の工作機械輸出にはまだマイナスの影響があると思われる。</w:t>
      </w:r>
    </w:p>
    <w:p w14:paraId="273ECF8A" w14:textId="77777777" w:rsidR="00DB7BF7" w:rsidRDefault="00DB7BF7" w:rsidP="00DB7BF7">
      <w:pPr>
        <w:spacing w:line="380" w:lineRule="auto"/>
        <w:rPr>
          <w:rFonts w:ascii="微軟正黑體" w:eastAsia="微軟正黑體" w:hAnsi="微軟正黑體" w:cs="微軟正黑體"/>
          <w:color w:val="000000"/>
          <w:sz w:val="23"/>
          <w:szCs w:val="23"/>
          <w:lang w:eastAsia="ja-JP"/>
        </w:rPr>
      </w:pPr>
    </w:p>
    <w:p w14:paraId="0D57991F" w14:textId="77777777" w:rsidR="00DB7BF7" w:rsidRPr="008E7326" w:rsidRDefault="00DB7BF7" w:rsidP="00864B19">
      <w:pPr>
        <w:spacing w:line="460" w:lineRule="exact"/>
        <w:rPr>
          <w:rFonts w:ascii="微軟正黑體" w:eastAsia="MS Mincho" w:hAnsi="微軟正黑體" w:cs="微軟正黑體"/>
          <w:b/>
          <w:color w:val="0070C0"/>
          <w:lang w:eastAsia="ja-JP"/>
        </w:rPr>
      </w:pPr>
      <w:r>
        <w:rPr>
          <w:rFonts w:ascii="微軟正黑體" w:eastAsia="MS Mincho" w:hAnsi="微軟正黑體" w:cs="微軟正黑體" w:hint="eastAsia"/>
          <w:b/>
          <w:color w:val="0070C0"/>
          <w:lang w:eastAsia="ja-JP"/>
        </w:rPr>
        <w:t>台湾工作機械　昨年輸出額は</w:t>
      </w:r>
      <w:r>
        <w:rPr>
          <w:rFonts w:ascii="微軟正黑體" w:eastAsia="MS Mincho" w:hAnsi="微軟正黑體" w:cs="微軟正黑體" w:hint="eastAsia"/>
          <w:b/>
          <w:color w:val="0070C0"/>
          <w:lang w:eastAsia="ja-JP"/>
        </w:rPr>
        <w:t>29.1</w:t>
      </w:r>
      <w:r>
        <w:rPr>
          <w:rFonts w:ascii="微軟正黑體" w:eastAsia="MS Mincho" w:hAnsi="微軟正黑體" w:cs="微軟正黑體" w:hint="eastAsia"/>
          <w:b/>
          <w:color w:val="0070C0"/>
          <w:lang w:eastAsia="ja-JP"/>
        </w:rPr>
        <w:t>％増加　今年３割増加の見込み</w:t>
      </w:r>
    </w:p>
    <w:p w14:paraId="7499E2A5" w14:textId="77777777" w:rsidR="00DB7BF7" w:rsidRDefault="00DB7BF7" w:rsidP="00864B19">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color w:val="000000"/>
          <w:sz w:val="22"/>
          <w:szCs w:val="22"/>
          <w:lang w:eastAsia="ja-JP"/>
        </w:rPr>
        <w:t>【2022-01-10 中央社】</w:t>
      </w:r>
    </w:p>
    <w:p w14:paraId="57828773" w14:textId="77777777" w:rsidR="00DB7BF7"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824486">
        <w:rPr>
          <w:rFonts w:ascii="MS PMincho" w:eastAsia="MS PMincho" w:hAnsi="MS PMincho" w:cs="微軟正黑體" w:hint="eastAsia"/>
          <w:sz w:val="23"/>
          <w:szCs w:val="23"/>
          <w:lang w:eastAsia="ja-JP"/>
        </w:rPr>
        <w:t>台湾工作機械とパーツ工業同業工業会が１１月の台湾工作機械輸出額が10月比４％増、去年同期比47.6％増であったことを発表した。</w:t>
      </w:r>
    </w:p>
    <w:p w14:paraId="12CB2AD4" w14:textId="7ABB49F6" w:rsidR="00DB7BF7" w:rsidRPr="00824486" w:rsidRDefault="00DB7BF7" w:rsidP="00864B19">
      <w:pPr>
        <w:spacing w:line="460" w:lineRule="atLeast"/>
        <w:ind w:firstLineChars="100" w:firstLine="230"/>
        <w:jc w:val="both"/>
        <w:rPr>
          <w:rFonts w:ascii="MS PMincho" w:eastAsia="MS PMincho" w:hAnsi="MS PMincho" w:cs="微軟正黑體"/>
          <w:sz w:val="23"/>
          <w:szCs w:val="23"/>
          <w:lang w:eastAsia="ja-JP"/>
        </w:rPr>
      </w:pPr>
      <w:r w:rsidRPr="00824486">
        <w:rPr>
          <w:rFonts w:ascii="MS PMincho" w:eastAsia="MS PMincho" w:hAnsi="MS PMincho" w:cs="微軟正黑體" w:hint="eastAsia"/>
          <w:sz w:val="23"/>
          <w:szCs w:val="23"/>
          <w:lang w:eastAsia="ja-JP"/>
        </w:rPr>
        <w:t>今年前11</w:t>
      </w:r>
      <w:r w:rsidR="00092E5A">
        <w:rPr>
          <w:rFonts w:ascii="MS PMincho" w:eastAsia="MS PMincho" w:hAnsi="MS PMincho" w:cs="微軟正黑體" w:hint="eastAsia"/>
          <w:sz w:val="23"/>
          <w:szCs w:val="23"/>
          <w:lang w:eastAsia="ja-JP"/>
        </w:rPr>
        <w:t>ヶ</w:t>
      </w:r>
      <w:r w:rsidR="00824486" w:rsidRPr="00824486">
        <w:rPr>
          <w:rFonts w:ascii="MS PMincho" w:eastAsia="MS PMincho" w:hAnsi="MS PMincho" w:cs="微軟正黑體" w:hint="eastAsia"/>
          <w:sz w:val="23"/>
          <w:szCs w:val="23"/>
          <w:lang w:eastAsia="ja-JP"/>
        </w:rPr>
        <w:t>月</w:t>
      </w:r>
      <w:r w:rsidR="00092E5A">
        <w:rPr>
          <w:rFonts w:ascii="MS PMincho" w:eastAsia="MS PMincho" w:hAnsi="MS PMincho" w:cs="微軟正黑體" w:hint="eastAsia"/>
          <w:sz w:val="23"/>
          <w:szCs w:val="23"/>
          <w:lang w:eastAsia="ja-JP"/>
        </w:rPr>
        <w:t>の</w:t>
      </w:r>
      <w:r w:rsidR="00824486" w:rsidRPr="00824486">
        <w:rPr>
          <w:rFonts w:ascii="MS PMincho" w:eastAsia="MS PMincho" w:hAnsi="MS PMincho" w:cs="微軟正黑體" w:hint="eastAsia"/>
          <w:sz w:val="23"/>
          <w:szCs w:val="23"/>
          <w:lang w:eastAsia="ja-JP"/>
        </w:rPr>
        <w:t>台湾工作機械累計</w:t>
      </w:r>
      <w:r w:rsidRPr="00824486">
        <w:rPr>
          <w:rFonts w:ascii="MS PMincho" w:eastAsia="MS PMincho" w:hAnsi="MS PMincho" w:cs="微軟正黑體" w:hint="eastAsia"/>
          <w:sz w:val="23"/>
          <w:szCs w:val="23"/>
          <w:lang w:eastAsia="ja-JP"/>
        </w:rPr>
        <w:t>輸出額は去年同期比29.5％成長した。</w:t>
      </w:r>
    </w:p>
    <w:p w14:paraId="1736B8D9" w14:textId="0467C3B4" w:rsidR="00DB7BF7" w:rsidRPr="00824486" w:rsidRDefault="00DB7BF7" w:rsidP="00864B19">
      <w:pPr>
        <w:spacing w:line="460" w:lineRule="atLeast"/>
        <w:ind w:firstLineChars="100" w:firstLine="230"/>
        <w:jc w:val="both"/>
        <w:rPr>
          <w:rFonts w:ascii="MS PMincho" w:eastAsia="MS PMincho" w:hAnsi="MS PMincho" w:cs="微軟正黑體"/>
          <w:sz w:val="23"/>
          <w:szCs w:val="23"/>
          <w:lang w:eastAsia="ja-JP"/>
        </w:rPr>
      </w:pPr>
      <w:r w:rsidRPr="00824486">
        <w:rPr>
          <w:rFonts w:ascii="MS PMincho" w:eastAsia="MS PMincho" w:hAnsi="MS PMincho" w:cs="微軟正黑體" w:hint="eastAsia"/>
          <w:sz w:val="23"/>
          <w:szCs w:val="23"/>
          <w:lang w:eastAsia="ja-JP"/>
        </w:rPr>
        <w:t>工作機械工業会によれば、今年前11</w:t>
      </w:r>
      <w:r w:rsidR="00092E5A">
        <w:rPr>
          <w:rFonts w:ascii="MS PMincho" w:eastAsia="MS PMincho" w:hAnsi="MS PMincho" w:cs="微軟正黑體" w:hint="eastAsia"/>
          <w:sz w:val="23"/>
          <w:szCs w:val="23"/>
          <w:lang w:eastAsia="ja-JP"/>
        </w:rPr>
        <w:t>ヶ</w:t>
      </w:r>
      <w:r w:rsidRPr="00824486">
        <w:rPr>
          <w:rFonts w:ascii="MS PMincho" w:eastAsia="MS PMincho" w:hAnsi="MS PMincho" w:cs="微軟正黑體" w:hint="eastAsia"/>
          <w:sz w:val="23"/>
          <w:szCs w:val="23"/>
          <w:lang w:eastAsia="ja-JP"/>
        </w:rPr>
        <w:t>月</w:t>
      </w:r>
      <w:r w:rsidR="00092E5A">
        <w:rPr>
          <w:rFonts w:ascii="MS PMincho" w:eastAsia="MS PMincho" w:hAnsi="MS PMincho" w:cs="微軟正黑體" w:hint="eastAsia"/>
          <w:sz w:val="23"/>
          <w:szCs w:val="23"/>
          <w:lang w:eastAsia="ja-JP"/>
        </w:rPr>
        <w:t>の</w:t>
      </w:r>
      <w:r w:rsidRPr="00824486">
        <w:rPr>
          <w:rFonts w:ascii="MS PMincho" w:eastAsia="MS PMincho" w:hAnsi="MS PMincho" w:cs="微軟正黑體" w:hint="eastAsia"/>
          <w:sz w:val="23"/>
          <w:szCs w:val="23"/>
          <w:lang w:eastAsia="ja-JP"/>
        </w:rPr>
        <w:t>台湾工作機械輸出上位10カ国は、輸出額順に中国（香港含む）、米国、トルコ、ロシア、タイ、インド、ベトナム、オランダ、イタリア、マレーシアだった。</w:t>
      </w:r>
    </w:p>
    <w:p w14:paraId="1770E636" w14:textId="20E27BDC" w:rsidR="00DB7BF7" w:rsidRPr="004B5B60" w:rsidRDefault="00DB7BF7" w:rsidP="00864B19">
      <w:pPr>
        <w:spacing w:line="460" w:lineRule="atLeast"/>
        <w:ind w:firstLineChars="100" w:firstLine="230"/>
        <w:jc w:val="both"/>
        <w:rPr>
          <w:rFonts w:ascii="MS PMincho" w:eastAsia="MS PMincho" w:hAnsi="MS PMincho" w:cs="微軟正黑體"/>
          <w:sz w:val="23"/>
          <w:szCs w:val="23"/>
          <w:lang w:eastAsia="ja-JP"/>
        </w:rPr>
      </w:pPr>
      <w:r w:rsidRPr="004B5B60">
        <w:rPr>
          <w:rFonts w:ascii="MS PMincho" w:eastAsia="MS PMincho" w:hAnsi="MS PMincho" w:cs="微軟正黑體" w:hint="eastAsia"/>
          <w:sz w:val="23"/>
          <w:szCs w:val="23"/>
          <w:lang w:eastAsia="ja-JP"/>
        </w:rPr>
        <w:t>そのうち中国大陸（香港含む）市場は台湾工作機械輸出市場の32.9%を占める。去年同期比23.3％増</w:t>
      </w:r>
      <w:r w:rsidR="004B5B60" w:rsidRPr="004B5B60">
        <w:rPr>
          <w:rFonts w:ascii="MS PMincho" w:eastAsia="MS PMincho" w:hAnsi="MS PMincho" w:cs="微軟正黑體" w:hint="eastAsia"/>
          <w:sz w:val="23"/>
          <w:szCs w:val="23"/>
          <w:lang w:eastAsia="ja-JP"/>
        </w:rPr>
        <w:t>。第２位の米国は</w:t>
      </w:r>
      <w:r w:rsidRPr="004B5B60">
        <w:rPr>
          <w:rFonts w:ascii="MS PMincho" w:eastAsia="MS PMincho" w:hAnsi="MS PMincho" w:cs="微軟正黑體" w:hint="eastAsia"/>
          <w:sz w:val="23"/>
          <w:szCs w:val="23"/>
          <w:lang w:eastAsia="ja-JP"/>
        </w:rPr>
        <w:t>11.7%シェア、去年同期比17.3％増。第３位はトルコで、９％シェア、去年同期比52.2％増加した。</w:t>
      </w:r>
    </w:p>
    <w:p w14:paraId="65F8BF72" w14:textId="5C1AD4DD" w:rsidR="00DB7BF7" w:rsidRDefault="00DB7BF7" w:rsidP="00864B19">
      <w:pPr>
        <w:spacing w:line="460" w:lineRule="atLeast"/>
        <w:ind w:firstLineChars="100" w:firstLine="230"/>
        <w:jc w:val="both"/>
        <w:rPr>
          <w:rFonts w:ascii="MS PMincho" w:eastAsia="MS PMincho" w:hAnsi="MS PMincho"/>
          <w:sz w:val="23"/>
          <w:szCs w:val="23"/>
          <w:lang w:eastAsia="ja-JP"/>
        </w:rPr>
      </w:pPr>
      <w:r w:rsidRPr="001B6D84">
        <w:rPr>
          <w:rFonts w:ascii="MS PMincho" w:eastAsia="MS PMincho" w:hAnsi="MS PMincho" w:hint="eastAsia"/>
          <w:sz w:val="23"/>
          <w:szCs w:val="23"/>
          <w:lang w:eastAsia="ja-JP"/>
        </w:rPr>
        <w:t>工作機械とパーツ工業会理事長許文憲</w:t>
      </w:r>
      <w:r w:rsidR="001B6D84" w:rsidRPr="001B6D84">
        <w:rPr>
          <w:rFonts w:ascii="MS PMincho" w:eastAsia="MS PMincho" w:hAnsi="MS PMincho" w:hint="eastAsia"/>
          <w:sz w:val="23"/>
          <w:szCs w:val="23"/>
          <w:lang w:eastAsia="ja-JP"/>
        </w:rPr>
        <w:t>氏は</w:t>
      </w:r>
      <w:r w:rsidRPr="001B6D84">
        <w:rPr>
          <w:rFonts w:ascii="MS PMincho" w:eastAsia="MS PMincho" w:hAnsi="MS PMincho" w:hint="eastAsia"/>
          <w:sz w:val="23"/>
          <w:szCs w:val="23"/>
          <w:lang w:eastAsia="ja-JP"/>
        </w:rPr>
        <w:t>前日、工作機械とパーツの来年度第２シーズン</w:t>
      </w:r>
      <w:r w:rsidR="001B6D84" w:rsidRPr="001B6D84">
        <w:rPr>
          <w:rFonts w:ascii="MS PMincho" w:eastAsia="MS PMincho" w:hAnsi="MS PMincho" w:hint="eastAsia"/>
          <w:sz w:val="23"/>
          <w:szCs w:val="23"/>
          <w:lang w:eastAsia="ja-JP"/>
        </w:rPr>
        <w:t>の</w:t>
      </w:r>
      <w:r w:rsidRPr="001B6D84">
        <w:rPr>
          <w:rFonts w:ascii="MS PMincho" w:eastAsia="MS PMincho" w:hAnsi="MS PMincho" w:hint="eastAsia"/>
          <w:sz w:val="23"/>
          <w:szCs w:val="23"/>
          <w:lang w:eastAsia="ja-JP"/>
        </w:rPr>
        <w:t>受注見込みを確認した。台湾の工作機械産業の生産額は今年は昨年に比べて</w:t>
      </w:r>
      <w:r w:rsidRPr="001B6D84">
        <w:rPr>
          <w:rFonts w:ascii="MS PMincho" w:eastAsia="MS PMincho" w:hAnsi="MS PMincho" w:cs="微軟正黑體"/>
          <w:sz w:val="23"/>
          <w:szCs w:val="23"/>
          <w:lang w:eastAsia="ja-JP"/>
        </w:rPr>
        <w:t>30</w:t>
      </w:r>
      <w:r w:rsidRPr="001B6D84">
        <w:rPr>
          <w:rFonts w:ascii="MS PMincho" w:eastAsia="MS PMincho" w:hAnsi="MS PMincho" w:hint="eastAsia"/>
          <w:sz w:val="23"/>
          <w:szCs w:val="23"/>
          <w:lang w:eastAsia="ja-JP"/>
        </w:rPr>
        <w:t>％成長する可能性があり、来年も商品の供給と価格が安定すれば、台湾の工作機械産業の生産額と輸出額は</w:t>
      </w:r>
      <w:r w:rsidRPr="001B6D84">
        <w:rPr>
          <w:rFonts w:ascii="MS PMincho" w:eastAsia="MS PMincho" w:hAnsi="MS PMincho" w:cs="微軟正黑體"/>
          <w:sz w:val="23"/>
          <w:szCs w:val="23"/>
          <w:lang w:eastAsia="ja-JP"/>
        </w:rPr>
        <w:t>20</w:t>
      </w:r>
      <w:r w:rsidRPr="001B6D84">
        <w:rPr>
          <w:rFonts w:ascii="MS PMincho" w:eastAsia="MS PMincho" w:hAnsi="MS PMincho" w:hint="eastAsia"/>
          <w:sz w:val="23"/>
          <w:szCs w:val="23"/>
          <w:lang w:eastAsia="ja-JP"/>
        </w:rPr>
        <w:t>〜</w:t>
      </w:r>
      <w:r w:rsidRPr="001B6D84">
        <w:rPr>
          <w:rFonts w:ascii="MS PMincho" w:eastAsia="MS PMincho" w:hAnsi="MS PMincho" w:cs="微軟正黑體"/>
          <w:sz w:val="23"/>
          <w:szCs w:val="23"/>
          <w:lang w:eastAsia="ja-JP"/>
        </w:rPr>
        <w:t>30</w:t>
      </w:r>
      <w:r w:rsidRPr="001B6D84">
        <w:rPr>
          <w:rFonts w:ascii="MS PMincho" w:eastAsia="MS PMincho" w:hAnsi="MS PMincho" w:hint="eastAsia"/>
          <w:sz w:val="23"/>
          <w:szCs w:val="23"/>
          <w:lang w:eastAsia="ja-JP"/>
        </w:rPr>
        <w:t>％成長するだろうと予測する。</w:t>
      </w:r>
    </w:p>
    <w:p w14:paraId="05807AEB" w14:textId="77777777" w:rsidR="00751085" w:rsidRPr="001B6D84" w:rsidRDefault="00751085" w:rsidP="00864B19">
      <w:pPr>
        <w:spacing w:line="460" w:lineRule="atLeast"/>
        <w:ind w:firstLineChars="100" w:firstLine="230"/>
        <w:jc w:val="both"/>
        <w:rPr>
          <w:rFonts w:ascii="MS PMincho" w:eastAsia="MS PMincho" w:hAnsi="MS PMincho" w:cs="微軟正黑體"/>
          <w:sz w:val="23"/>
          <w:szCs w:val="23"/>
          <w:lang w:eastAsia="ja-JP"/>
        </w:rPr>
      </w:pPr>
    </w:p>
    <w:p w14:paraId="1F5F1B28" w14:textId="220C6C88" w:rsidR="00DB7BF7" w:rsidRPr="00237DF1" w:rsidRDefault="00F12FBF" w:rsidP="00864B19">
      <w:pPr>
        <w:spacing w:line="460" w:lineRule="exact"/>
        <w:rPr>
          <w:rFonts w:ascii="微軟正黑體" w:eastAsia="MS Mincho" w:hAnsi="微軟正黑體" w:cs="微軟正黑體"/>
          <w:b/>
          <w:color w:val="0070C0"/>
          <w:lang w:eastAsia="ja-JP"/>
        </w:rPr>
      </w:pPr>
      <w:r>
        <w:rPr>
          <w:rFonts w:ascii="微軟正黑體" w:eastAsia="MS Mincho" w:hAnsi="微軟正黑體" w:cs="微軟正黑體" w:hint="eastAsia"/>
          <w:b/>
          <w:color w:val="0070C0"/>
          <w:lang w:eastAsia="ja-JP"/>
        </w:rPr>
        <w:t>台湾ドル</w:t>
      </w:r>
      <w:r w:rsidR="00DB7BF7">
        <w:rPr>
          <w:rFonts w:ascii="微軟正黑體" w:eastAsia="MS Mincho" w:hAnsi="微軟正黑體" w:cs="微軟正黑體" w:hint="eastAsia"/>
          <w:b/>
          <w:color w:val="0070C0"/>
          <w:lang w:eastAsia="ja-JP"/>
        </w:rPr>
        <w:t>の</w:t>
      </w:r>
      <w:r w:rsidR="00C70BD3">
        <w:rPr>
          <w:rFonts w:ascii="微軟正黑體" w:eastAsia="MS Mincho" w:hAnsi="微軟正黑體" w:cs="微軟正黑體" w:hint="eastAsia"/>
          <w:b/>
          <w:color w:val="0070C0"/>
          <w:lang w:eastAsia="ja-JP"/>
        </w:rPr>
        <w:t>上昇</w:t>
      </w:r>
      <w:r w:rsidR="00DB7BF7">
        <w:rPr>
          <w:rFonts w:ascii="微軟正黑體" w:eastAsia="MS Mincho" w:hAnsi="微軟正黑體" w:cs="微軟正黑體" w:hint="eastAsia"/>
          <w:b/>
          <w:color w:val="0070C0"/>
          <w:lang w:eastAsia="ja-JP"/>
        </w:rPr>
        <w:t xml:space="preserve">　機械メーカーはオーダー</w:t>
      </w:r>
      <w:r w:rsidR="007C5272">
        <w:rPr>
          <w:rFonts w:ascii="微軟正黑體" w:eastAsia="MS Mincho" w:hAnsi="微軟正黑體" w:cs="微軟正黑體" w:hint="eastAsia"/>
          <w:b/>
          <w:color w:val="0070C0"/>
          <w:lang w:eastAsia="ja-JP"/>
        </w:rPr>
        <w:t>満</w:t>
      </w:r>
      <w:r w:rsidR="00DB7BF7">
        <w:rPr>
          <w:rFonts w:ascii="微軟正黑體" w:eastAsia="MS Mincho" w:hAnsi="微軟正黑體" w:cs="微軟正黑體" w:hint="eastAsia"/>
          <w:b/>
          <w:color w:val="0070C0"/>
          <w:lang w:eastAsia="ja-JP"/>
        </w:rPr>
        <w:t xml:space="preserve">　　　</w:t>
      </w:r>
    </w:p>
    <w:p w14:paraId="1EA17F70" w14:textId="77777777" w:rsidR="00DB7BF7" w:rsidRPr="00864B19" w:rsidRDefault="00DB7BF7" w:rsidP="00864B19">
      <w:pPr>
        <w:spacing w:line="460" w:lineRule="exact"/>
        <w:rPr>
          <w:rFonts w:ascii="微軟正黑體" w:eastAsia="微軟正黑體" w:hAnsi="微軟正黑體" w:cs="微軟正黑體"/>
          <w:color w:val="000000"/>
          <w:sz w:val="22"/>
          <w:szCs w:val="22"/>
          <w:lang w:eastAsia="ja-JP"/>
        </w:rPr>
      </w:pPr>
      <w:r w:rsidRPr="00864B19">
        <w:rPr>
          <w:rFonts w:ascii="微軟正黑體" w:eastAsia="微軟正黑體" w:hAnsi="微軟正黑體" w:cs="微軟正黑體"/>
          <w:color w:val="000000"/>
          <w:sz w:val="22"/>
          <w:szCs w:val="22"/>
          <w:lang w:eastAsia="ja-JP"/>
        </w:rPr>
        <w:t xml:space="preserve">【2022-01-11 </w:t>
      </w:r>
      <w:r w:rsidRPr="00864B19">
        <w:rPr>
          <w:rFonts w:ascii="微軟正黑體" w:eastAsia="微軟正黑體" w:hAnsi="微軟正黑體" w:cs="微軟正黑體" w:hint="eastAsia"/>
          <w:color w:val="000000"/>
          <w:sz w:val="22"/>
          <w:szCs w:val="22"/>
          <w:lang w:eastAsia="ja-JP"/>
        </w:rPr>
        <w:t>経済</w:t>
      </w:r>
      <w:r w:rsidRPr="00864B19">
        <w:rPr>
          <w:rFonts w:ascii="微軟正黑體" w:eastAsia="微軟正黑體" w:hAnsi="微軟正黑體" w:cs="微軟正黑體"/>
          <w:color w:val="000000"/>
          <w:sz w:val="22"/>
          <w:szCs w:val="22"/>
          <w:lang w:eastAsia="ja-JP"/>
        </w:rPr>
        <w:t>日報】</w:t>
      </w:r>
    </w:p>
    <w:p w14:paraId="5D98A1BD" w14:textId="5D3FC1E6" w:rsidR="00DB7BF7" w:rsidRPr="00C70BD3"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C70BD3">
        <w:rPr>
          <w:rFonts w:ascii="MS PMincho" w:eastAsia="MS PMincho" w:hAnsi="MS PMincho" w:cs="微軟正黑體" w:hint="eastAsia"/>
          <w:sz w:val="23"/>
          <w:szCs w:val="23"/>
          <w:lang w:eastAsia="ja-JP"/>
        </w:rPr>
        <w:t>台湾機械工業会会長魏燦文氏は昨日次のように語った。「台湾の機械輸出の成長はめざましいが、近年</w:t>
      </w:r>
      <w:r w:rsidR="00F12FBF">
        <w:rPr>
          <w:rFonts w:ascii="MS PMincho" w:eastAsia="MS PMincho" w:hAnsi="MS PMincho" w:cs="微軟正黑體" w:hint="eastAsia"/>
          <w:sz w:val="23"/>
          <w:szCs w:val="23"/>
          <w:lang w:eastAsia="ja-JP"/>
        </w:rPr>
        <w:t>台湾ドル</w:t>
      </w:r>
      <w:r w:rsidRPr="00C70BD3">
        <w:rPr>
          <w:rFonts w:ascii="MS PMincho" w:eastAsia="MS PMincho" w:hAnsi="MS PMincho" w:cs="微軟正黑體" w:hint="eastAsia"/>
          <w:sz w:val="23"/>
          <w:szCs w:val="23"/>
          <w:lang w:eastAsia="ja-JP"/>
        </w:rPr>
        <w:t>が</w:t>
      </w:r>
      <w:r w:rsidR="00C70BD3" w:rsidRPr="00C70BD3">
        <w:rPr>
          <w:rFonts w:ascii="MS PMincho" w:eastAsia="MS PMincho" w:hAnsi="MS PMincho" w:cs="微軟正黑體" w:hint="eastAsia"/>
          <w:sz w:val="23"/>
          <w:szCs w:val="23"/>
          <w:lang w:eastAsia="ja-JP"/>
        </w:rPr>
        <w:t>上昇</w:t>
      </w:r>
      <w:r w:rsidRPr="00C70BD3">
        <w:rPr>
          <w:rFonts w:ascii="MS PMincho" w:eastAsia="MS PMincho" w:hAnsi="MS PMincho" w:cs="微軟正黑體" w:hint="eastAsia"/>
          <w:sz w:val="23"/>
          <w:szCs w:val="23"/>
          <w:lang w:eastAsia="ja-JP"/>
        </w:rPr>
        <w:t>しつづけているため、日本、韓国のライバル企業との競争においては不利な状況となっている。低価格での受注を余儀なくされ収益性が著しく低下している。」</w:t>
      </w:r>
    </w:p>
    <w:p w14:paraId="6324C494" w14:textId="49DDBEDA" w:rsidR="00DB7BF7" w:rsidRPr="00C70BD3" w:rsidRDefault="00751085" w:rsidP="00864B19">
      <w:pPr>
        <w:spacing w:line="460" w:lineRule="exact"/>
        <w:ind w:firstLineChars="100" w:firstLine="230"/>
        <w:jc w:val="both"/>
        <w:rPr>
          <w:rFonts w:ascii="MS PMincho" w:eastAsia="MS PMincho" w:hAnsi="MS PMincho" w:cs="微軟正黑體"/>
          <w:sz w:val="23"/>
          <w:szCs w:val="23"/>
          <w:lang w:eastAsia="ja-JP"/>
        </w:rPr>
      </w:pPr>
      <w:bookmarkStart w:id="2" w:name="_heading=h.gjdgxs" w:colFirst="0" w:colLast="0"/>
      <w:bookmarkEnd w:id="2"/>
      <w:r>
        <w:rPr>
          <w:rFonts w:ascii="MS PMincho" w:eastAsia="MS PMincho" w:hAnsi="MS PMincho" w:cs="微軟正黑體" w:hint="eastAsia"/>
          <w:sz w:val="23"/>
          <w:szCs w:val="23"/>
          <w:lang w:eastAsia="ja-JP"/>
        </w:rPr>
        <w:t>続けて</w:t>
      </w:r>
      <w:r w:rsidR="00DB7BF7" w:rsidRPr="00C70BD3">
        <w:rPr>
          <w:rFonts w:ascii="MS PMincho" w:eastAsia="MS PMincho" w:hAnsi="MS PMincho" w:cs="微軟正黑體" w:hint="eastAsia"/>
          <w:sz w:val="23"/>
          <w:szCs w:val="23"/>
          <w:lang w:eastAsia="ja-JP"/>
        </w:rPr>
        <w:t>「</w:t>
      </w:r>
      <w:r w:rsidR="007C5272">
        <w:rPr>
          <w:rFonts w:ascii="MS PMincho" w:eastAsia="MS PMincho" w:hAnsi="MS PMincho" w:cs="微軟正黑體" w:hint="eastAsia"/>
          <w:sz w:val="23"/>
          <w:szCs w:val="23"/>
          <w:lang w:eastAsia="ja-JP"/>
        </w:rPr>
        <w:t>2021</w:t>
      </w:r>
      <w:r w:rsidR="00DB7BF7" w:rsidRPr="00C70BD3">
        <w:rPr>
          <w:rFonts w:ascii="MS PMincho" w:eastAsia="MS PMincho" w:hAnsi="MS PMincho" w:cs="微軟正黑體" w:hint="eastAsia"/>
          <w:sz w:val="23"/>
          <w:szCs w:val="23"/>
          <w:lang w:eastAsia="ja-JP"/>
        </w:rPr>
        <w:t>年</w:t>
      </w:r>
      <w:r w:rsidR="00F12FBF">
        <w:rPr>
          <w:rFonts w:ascii="MS PMincho" w:eastAsia="MS PMincho" w:hAnsi="MS PMincho" w:cs="微軟正黑體" w:hint="eastAsia"/>
          <w:sz w:val="23"/>
          <w:szCs w:val="23"/>
          <w:lang w:eastAsia="ja-JP"/>
        </w:rPr>
        <w:t>台湾ドル</w:t>
      </w:r>
      <w:r w:rsidR="00DB7BF7" w:rsidRPr="00C70BD3">
        <w:rPr>
          <w:rFonts w:ascii="MS PMincho" w:eastAsia="MS PMincho" w:hAnsi="MS PMincho" w:cs="微軟正黑體" w:hint="eastAsia"/>
          <w:sz w:val="23"/>
          <w:szCs w:val="23"/>
          <w:lang w:eastAsia="ja-JP"/>
        </w:rPr>
        <w:t>は2.87.％上昇した。競争相手国の日本は</w:t>
      </w:r>
      <w:r w:rsidR="00DB7BF7" w:rsidRPr="00C70BD3">
        <w:rPr>
          <w:rFonts w:ascii="MS PMincho" w:eastAsia="MS PMincho" w:hAnsi="MS PMincho" w:cs="微軟正黑體"/>
          <w:sz w:val="23"/>
          <w:szCs w:val="23"/>
          <w:lang w:eastAsia="ja-JP"/>
        </w:rPr>
        <w:t>11.47％、韓</w:t>
      </w:r>
      <w:r w:rsidR="00DB7BF7" w:rsidRPr="00C70BD3">
        <w:rPr>
          <w:rFonts w:ascii="MS PMincho" w:eastAsia="MS PMincho" w:hAnsi="MS PMincho" w:cs="微軟正黑體" w:hint="eastAsia"/>
          <w:sz w:val="23"/>
          <w:szCs w:val="23"/>
          <w:lang w:eastAsia="ja-JP"/>
        </w:rPr>
        <w:t>国は</w:t>
      </w:r>
      <w:r w:rsidR="00DB7BF7" w:rsidRPr="00C70BD3">
        <w:rPr>
          <w:rFonts w:ascii="MS PMincho" w:eastAsia="MS PMincho" w:hAnsi="MS PMincho" w:cs="微軟正黑體"/>
          <w:sz w:val="23"/>
          <w:szCs w:val="23"/>
          <w:lang w:eastAsia="ja-JP"/>
        </w:rPr>
        <w:t>9.67％下落</w:t>
      </w:r>
      <w:r w:rsidR="00DB7BF7" w:rsidRPr="00C70BD3">
        <w:rPr>
          <w:rFonts w:ascii="MS PMincho" w:eastAsia="MS PMincho" w:hAnsi="MS PMincho" w:cs="微軟正黑體" w:hint="eastAsia"/>
          <w:sz w:val="23"/>
          <w:szCs w:val="23"/>
          <w:lang w:eastAsia="ja-JP"/>
        </w:rPr>
        <w:t>した。このことが輸出の面で不利な競争条件を生んでおり、わが国メーカーの国際的受注能力に多大な影響を及ぼしている。政府は、競合相手との輸出競争力を維持するために為替レートを安定させるべきだ。」と指摘した。</w:t>
      </w:r>
    </w:p>
    <w:p w14:paraId="0A4FCD88" w14:textId="55534B18" w:rsidR="00DB7BF7" w:rsidRPr="00F5589D"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F5589D">
        <w:rPr>
          <w:rFonts w:ascii="MS PMincho" w:eastAsia="MS PMincho" w:hAnsi="MS PMincho" w:cs="微軟正黑體"/>
          <w:sz w:val="23"/>
          <w:szCs w:val="23"/>
          <w:lang w:eastAsia="ja-JP"/>
        </w:rPr>
        <w:t>魏燦文</w:t>
      </w:r>
      <w:r w:rsidR="00F5589D" w:rsidRPr="00F5589D">
        <w:rPr>
          <w:rFonts w:ascii="MS PMincho" w:eastAsia="MS PMincho" w:hAnsi="MS PMincho" w:cs="微軟正黑體" w:hint="eastAsia"/>
          <w:sz w:val="23"/>
          <w:szCs w:val="23"/>
          <w:lang w:eastAsia="ja-JP"/>
        </w:rPr>
        <w:t>氏は自身が経営する鳳記國際機械を例に</w:t>
      </w:r>
      <w:r w:rsidR="0042659B">
        <w:rPr>
          <w:rFonts w:ascii="MS PMincho" w:eastAsia="MS PMincho" w:hAnsi="MS PMincho" w:cs="微軟正黑體" w:hint="eastAsia"/>
          <w:sz w:val="23"/>
          <w:szCs w:val="23"/>
          <w:lang w:eastAsia="ja-JP"/>
        </w:rPr>
        <w:t>、</w:t>
      </w:r>
      <w:r w:rsidRPr="00F5589D">
        <w:rPr>
          <w:rFonts w:ascii="MS PMincho" w:eastAsia="MS PMincho" w:hAnsi="MS PMincho" w:cs="微軟正黑體" w:hint="eastAsia"/>
          <w:sz w:val="23"/>
          <w:szCs w:val="23"/>
          <w:lang w:eastAsia="ja-JP"/>
        </w:rPr>
        <w:t>「最近、高級品や競争力のある製品については</w:t>
      </w:r>
      <w:r w:rsidRPr="00F5589D">
        <w:rPr>
          <w:rFonts w:ascii="MS PMincho" w:eastAsia="MS PMincho" w:hAnsi="MS PMincho" w:cs="微軟正黑體"/>
          <w:sz w:val="23"/>
          <w:szCs w:val="23"/>
          <w:lang w:eastAsia="ja-JP"/>
        </w:rPr>
        <w:lastRenderedPageBreak/>
        <w:t>10％</w:t>
      </w:r>
      <w:r w:rsidRPr="00F5589D">
        <w:rPr>
          <w:rFonts w:ascii="MS PMincho" w:eastAsia="MS PMincho" w:hAnsi="MS PMincho" w:cs="微軟正黑體" w:hint="eastAsia"/>
          <w:sz w:val="23"/>
          <w:szCs w:val="23"/>
          <w:lang w:eastAsia="ja-JP"/>
        </w:rPr>
        <w:t>から</w:t>
      </w:r>
      <w:r w:rsidRPr="00F5589D">
        <w:rPr>
          <w:rFonts w:ascii="MS PMincho" w:eastAsia="MS PMincho" w:hAnsi="MS PMincho" w:cs="微軟正黑體"/>
          <w:sz w:val="23"/>
          <w:szCs w:val="23"/>
          <w:lang w:eastAsia="ja-JP"/>
        </w:rPr>
        <w:t>25％</w:t>
      </w:r>
      <w:r w:rsidRPr="00F5589D">
        <w:rPr>
          <w:rFonts w:ascii="MS PMincho" w:eastAsia="MS PMincho" w:hAnsi="MS PMincho" w:cs="微軟正黑體" w:hint="eastAsia"/>
          <w:sz w:val="23"/>
          <w:szCs w:val="23"/>
          <w:lang w:eastAsia="ja-JP"/>
        </w:rPr>
        <w:t>の値上げを導入、値上げができない製品については受注を控えている。」と述べた。</w:t>
      </w:r>
    </w:p>
    <w:p w14:paraId="328C92FA" w14:textId="77777777" w:rsidR="00DB7BF7" w:rsidRDefault="00DB7BF7" w:rsidP="00DB7BF7">
      <w:pPr>
        <w:spacing w:line="380" w:lineRule="auto"/>
        <w:rPr>
          <w:rFonts w:ascii="微軟正黑體" w:eastAsia="微軟正黑體" w:hAnsi="微軟正黑體" w:cs="微軟正黑體"/>
          <w:b/>
          <w:color w:val="0070C0"/>
          <w:lang w:eastAsia="ja-JP"/>
        </w:rPr>
      </w:pPr>
    </w:p>
    <w:p w14:paraId="5B41EDE2" w14:textId="77777777" w:rsidR="00DB7BF7" w:rsidRPr="00FB55C1" w:rsidRDefault="00DB7BF7" w:rsidP="00864B19">
      <w:pPr>
        <w:spacing w:line="460" w:lineRule="exact"/>
        <w:rPr>
          <w:rFonts w:ascii="微軟正黑體" w:eastAsia="MS Mincho" w:hAnsi="微軟正黑體" w:cs="微軟正黑體"/>
          <w:b/>
          <w:color w:val="0070C0"/>
          <w:lang w:eastAsia="ja-JP"/>
        </w:rPr>
      </w:pPr>
      <w:r>
        <w:rPr>
          <w:rFonts w:ascii="微軟正黑體" w:eastAsia="MS Mincho" w:hAnsi="微軟正黑體" w:cs="微軟正黑體" w:hint="eastAsia"/>
          <w:b/>
          <w:color w:val="0070C0"/>
          <w:lang w:eastAsia="ja-JP"/>
        </w:rPr>
        <w:t>機械業　去年輸出額で新たに新記録</w:t>
      </w:r>
    </w:p>
    <w:p w14:paraId="0B4FDECE" w14:textId="77777777" w:rsidR="00DB7BF7" w:rsidRPr="00864B19" w:rsidRDefault="00DB7BF7" w:rsidP="00864B19">
      <w:pPr>
        <w:spacing w:line="460" w:lineRule="exact"/>
        <w:rPr>
          <w:rFonts w:ascii="微軟正黑體" w:eastAsia="微軟正黑體" w:hAnsi="微軟正黑體" w:cs="微軟正黑體"/>
          <w:color w:val="000000"/>
          <w:sz w:val="22"/>
          <w:szCs w:val="22"/>
          <w:lang w:eastAsia="ja-JP"/>
        </w:rPr>
      </w:pPr>
      <w:r w:rsidRPr="00864B19">
        <w:rPr>
          <w:rFonts w:ascii="微軟正黑體" w:eastAsia="微軟正黑體" w:hAnsi="微軟正黑體" w:cs="微軟正黑體"/>
          <w:color w:val="000000"/>
          <w:sz w:val="22"/>
          <w:szCs w:val="22"/>
          <w:lang w:eastAsia="ja-JP"/>
        </w:rPr>
        <w:t xml:space="preserve">【2022-01-11 </w:t>
      </w:r>
      <w:r w:rsidRPr="00864B19">
        <w:rPr>
          <w:rFonts w:ascii="微軟正黑體" w:eastAsia="微軟正黑體" w:hAnsi="微軟正黑體" w:cs="微軟正黑體" w:hint="eastAsia"/>
          <w:color w:val="000000"/>
          <w:sz w:val="22"/>
          <w:szCs w:val="22"/>
          <w:lang w:eastAsia="ja-JP"/>
        </w:rPr>
        <w:t>経済</w:t>
      </w:r>
      <w:r w:rsidRPr="00864B19">
        <w:rPr>
          <w:rFonts w:ascii="微軟正黑體" w:eastAsia="微軟正黑體" w:hAnsi="微軟正黑體" w:cs="微軟正黑體"/>
          <w:color w:val="000000"/>
          <w:sz w:val="22"/>
          <w:szCs w:val="22"/>
          <w:lang w:eastAsia="ja-JP"/>
        </w:rPr>
        <w:t>日報】</w:t>
      </w:r>
    </w:p>
    <w:p w14:paraId="6E730CDE" w14:textId="77777777" w:rsidR="00DB7BF7" w:rsidRPr="00F5589D"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F5589D">
        <w:rPr>
          <w:rFonts w:ascii="MS PMincho" w:eastAsia="MS PMincho" w:hAnsi="MS PMincho" w:cs="微軟正黑體" w:hint="eastAsia"/>
          <w:sz w:val="23"/>
          <w:szCs w:val="23"/>
          <w:lang w:eastAsia="ja-JP"/>
        </w:rPr>
        <w:t>台湾機械工業会が昨日2021年機械設備輸出額が2020年比27.0％増、増加率20.3％と歴代新記録を創ったと発表した。機械設備がすでに</w:t>
      </w:r>
      <w:r w:rsidRPr="00F5589D">
        <w:rPr>
          <w:rFonts w:ascii="MS PMincho" w:eastAsia="MS PMincho" w:hAnsi="MS PMincho" w:cs="微軟正黑體"/>
          <w:sz w:val="23"/>
          <w:szCs w:val="23"/>
          <w:lang w:eastAsia="ja-JP"/>
        </w:rPr>
        <w:t>12</w:t>
      </w:r>
      <w:r w:rsidRPr="00F5589D">
        <w:rPr>
          <w:rFonts w:ascii="MS PMincho" w:eastAsia="MS PMincho" w:hAnsi="MS PMincho" w:cs="微軟正黑體" w:hint="eastAsia"/>
          <w:sz w:val="23"/>
          <w:szCs w:val="23"/>
          <w:lang w:eastAsia="ja-JP"/>
        </w:rPr>
        <w:t>カ月連続で</w:t>
      </w:r>
      <w:r w:rsidRPr="00F5589D">
        <w:rPr>
          <w:rFonts w:ascii="MS PMincho" w:eastAsia="MS PMincho" w:hAnsi="MS PMincho" w:cs="微軟正黑體"/>
          <w:sz w:val="23"/>
          <w:szCs w:val="23"/>
          <w:lang w:eastAsia="ja-JP"/>
        </w:rPr>
        <w:t>2桁成長</w:t>
      </w:r>
      <w:r w:rsidRPr="00F5589D">
        <w:rPr>
          <w:rFonts w:ascii="MS PMincho" w:eastAsia="MS PMincho" w:hAnsi="MS PMincho" w:cs="微軟正黑體" w:hint="eastAsia"/>
          <w:sz w:val="23"/>
          <w:szCs w:val="23"/>
          <w:lang w:eastAsia="ja-JP"/>
        </w:rPr>
        <w:t>を続けており、台湾の機械産業が着実に回復していることを示していると指摘した。</w:t>
      </w:r>
    </w:p>
    <w:p w14:paraId="726A7DCA" w14:textId="77777777" w:rsidR="00DB7BF7" w:rsidRPr="00F5589D"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F5589D">
        <w:rPr>
          <w:rFonts w:ascii="MS PMincho" w:eastAsia="MS PMincho" w:hAnsi="MS PMincho" w:cs="微軟正黑體" w:hint="eastAsia"/>
          <w:sz w:val="23"/>
          <w:szCs w:val="23"/>
          <w:lang w:eastAsia="ja-JP"/>
        </w:rPr>
        <w:t>工業会理事長の魏燦文氏によると、昨年</w:t>
      </w:r>
      <w:r w:rsidRPr="00F5589D">
        <w:rPr>
          <w:rFonts w:ascii="MS PMincho" w:eastAsia="MS PMincho" w:hAnsi="MS PMincho" w:cs="微軟正黑體"/>
          <w:sz w:val="23"/>
          <w:szCs w:val="23"/>
          <w:lang w:eastAsia="ja-JP"/>
        </w:rPr>
        <w:t>12月</w:t>
      </w:r>
      <w:r w:rsidRPr="00F5589D">
        <w:rPr>
          <w:rFonts w:ascii="MS PMincho" w:eastAsia="MS PMincho" w:hAnsi="MS PMincho" w:cs="微軟正黑體" w:hint="eastAsia"/>
          <w:sz w:val="23"/>
          <w:szCs w:val="23"/>
          <w:lang w:eastAsia="ja-JP"/>
        </w:rPr>
        <w:t>の機械輸出は引き続き増加し、単月で前年同月比</w:t>
      </w:r>
      <w:r w:rsidRPr="00F5589D">
        <w:rPr>
          <w:rFonts w:ascii="MS PMincho" w:eastAsia="MS PMincho" w:hAnsi="MS PMincho" w:cs="微軟正黑體"/>
          <w:sz w:val="23"/>
          <w:szCs w:val="23"/>
          <w:lang w:eastAsia="ja-JP"/>
        </w:rPr>
        <w:t>15.1％</w:t>
      </w:r>
      <w:r w:rsidRPr="00F5589D">
        <w:rPr>
          <w:rFonts w:ascii="MS PMincho" w:eastAsia="MS PMincho" w:hAnsi="MS PMincho" w:cs="微軟正黑體" w:hint="eastAsia"/>
          <w:sz w:val="23"/>
          <w:szCs w:val="23"/>
          <w:lang w:eastAsia="ja-JP"/>
        </w:rPr>
        <w:t>増となり、</w:t>
      </w:r>
      <w:r w:rsidRPr="00F5589D">
        <w:rPr>
          <w:rFonts w:ascii="MS PMincho" w:eastAsia="MS PMincho" w:hAnsi="MS PMincho" w:cs="微軟正黑體"/>
          <w:sz w:val="23"/>
          <w:szCs w:val="23"/>
          <w:lang w:eastAsia="ja-JP"/>
        </w:rPr>
        <w:t>2020年9月</w:t>
      </w:r>
      <w:r w:rsidRPr="00F5589D">
        <w:rPr>
          <w:rFonts w:ascii="MS PMincho" w:eastAsia="MS PMincho" w:hAnsi="MS PMincho" w:cs="微軟正黑體" w:hint="eastAsia"/>
          <w:sz w:val="23"/>
          <w:szCs w:val="23"/>
          <w:lang w:eastAsia="ja-JP"/>
        </w:rPr>
        <w:t>から</w:t>
      </w:r>
      <w:r w:rsidRPr="00F5589D">
        <w:rPr>
          <w:rFonts w:ascii="MS PMincho" w:eastAsia="MS PMincho" w:hAnsi="MS PMincho" w:cs="微軟正黑體"/>
          <w:sz w:val="23"/>
          <w:szCs w:val="23"/>
          <w:lang w:eastAsia="ja-JP"/>
        </w:rPr>
        <w:t>16</w:t>
      </w:r>
      <w:r w:rsidRPr="00F5589D">
        <w:rPr>
          <w:rFonts w:ascii="MS PMincho" w:eastAsia="MS PMincho" w:hAnsi="MS PMincho" w:cs="微軟正黑體" w:hint="eastAsia"/>
          <w:sz w:val="23"/>
          <w:szCs w:val="23"/>
          <w:lang w:eastAsia="ja-JP"/>
        </w:rPr>
        <w:t>カ月連続の増加となった。</w:t>
      </w:r>
    </w:p>
    <w:p w14:paraId="3C16F73A" w14:textId="77777777" w:rsidR="00DB7BF7" w:rsidRPr="0062798A"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62798A">
        <w:rPr>
          <w:rFonts w:ascii="MS PMincho" w:eastAsia="MS PMincho" w:hAnsi="MS PMincho" w:cs="微軟正黑體" w:hint="eastAsia"/>
          <w:sz w:val="23"/>
          <w:szCs w:val="23"/>
          <w:lang w:eastAsia="ja-JP"/>
        </w:rPr>
        <w:t>昨年機会輸出上位は三つの分野に分けられる。電子設備の比率は14.6％、前年比37.2%増、検査・測定装置の比率は</w:t>
      </w:r>
      <w:r w:rsidRPr="0062798A">
        <w:rPr>
          <w:rFonts w:ascii="MS PMincho" w:eastAsia="MS PMincho" w:hAnsi="MS PMincho" w:cs="微軟正黑體"/>
          <w:sz w:val="23"/>
          <w:szCs w:val="23"/>
          <w:lang w:eastAsia="ja-JP"/>
        </w:rPr>
        <w:t>13.6％</w:t>
      </w:r>
      <w:r w:rsidRPr="0062798A">
        <w:rPr>
          <w:rFonts w:ascii="MS PMincho" w:eastAsia="MS PMincho" w:hAnsi="MS PMincho" w:cs="微軟正黑體" w:hint="eastAsia"/>
          <w:sz w:val="23"/>
          <w:szCs w:val="23"/>
          <w:lang w:eastAsia="ja-JP"/>
        </w:rPr>
        <w:t>、</w:t>
      </w:r>
      <w:r w:rsidRPr="0062798A">
        <w:rPr>
          <w:rFonts w:ascii="MS PMincho" w:eastAsia="MS PMincho" w:hAnsi="MS PMincho" w:cs="微軟正黑體"/>
          <w:sz w:val="23"/>
          <w:szCs w:val="23"/>
          <w:lang w:eastAsia="ja-JP"/>
        </w:rPr>
        <w:t>前年比20.2％</w:t>
      </w:r>
      <w:r w:rsidRPr="0062798A">
        <w:rPr>
          <w:rFonts w:ascii="MS PMincho" w:eastAsia="MS PMincho" w:hAnsi="MS PMincho" w:cs="微軟正黑體" w:hint="eastAsia"/>
          <w:sz w:val="23"/>
          <w:szCs w:val="23"/>
          <w:lang w:eastAsia="ja-JP"/>
        </w:rPr>
        <w:t>増、工作機械の比率は</w:t>
      </w:r>
      <w:r w:rsidRPr="0062798A">
        <w:rPr>
          <w:rFonts w:ascii="MS PMincho" w:eastAsia="MS PMincho" w:hAnsi="MS PMincho" w:cs="微軟正黑體"/>
          <w:sz w:val="23"/>
          <w:szCs w:val="23"/>
          <w:lang w:eastAsia="ja-JP"/>
        </w:rPr>
        <w:t>8.4％</w:t>
      </w:r>
      <w:r w:rsidRPr="0062798A">
        <w:rPr>
          <w:rFonts w:ascii="MS PMincho" w:eastAsia="MS PMincho" w:hAnsi="MS PMincho" w:cs="微軟正黑體" w:hint="eastAsia"/>
          <w:sz w:val="23"/>
          <w:szCs w:val="23"/>
          <w:lang w:eastAsia="ja-JP"/>
        </w:rPr>
        <w:t>、</w:t>
      </w:r>
      <w:r w:rsidRPr="0062798A">
        <w:rPr>
          <w:rFonts w:ascii="MS PMincho" w:eastAsia="MS PMincho" w:hAnsi="MS PMincho" w:cs="微軟正黑體"/>
          <w:sz w:val="23"/>
          <w:szCs w:val="23"/>
          <w:lang w:eastAsia="ja-JP"/>
        </w:rPr>
        <w:t>前年比29.1％</w:t>
      </w:r>
      <w:r w:rsidRPr="0062798A">
        <w:rPr>
          <w:rFonts w:ascii="MS PMincho" w:eastAsia="MS PMincho" w:hAnsi="MS PMincho" w:cs="微軟正黑體" w:hint="eastAsia"/>
          <w:sz w:val="23"/>
          <w:szCs w:val="23"/>
          <w:lang w:eastAsia="ja-JP"/>
        </w:rPr>
        <w:t>増となった。</w:t>
      </w:r>
    </w:p>
    <w:p w14:paraId="7F8425D4" w14:textId="1FD82761" w:rsidR="0062798A" w:rsidRPr="0062798A" w:rsidRDefault="0062798A" w:rsidP="00864B19">
      <w:pPr>
        <w:spacing w:line="460" w:lineRule="exact"/>
        <w:ind w:firstLineChars="100" w:firstLine="230"/>
        <w:jc w:val="both"/>
        <w:rPr>
          <w:rFonts w:ascii="MS PMincho" w:eastAsia="MS PMincho" w:hAnsi="MS PMincho" w:cs="微軟正黑體"/>
          <w:sz w:val="23"/>
          <w:szCs w:val="23"/>
          <w:lang w:eastAsia="ja-JP"/>
        </w:rPr>
      </w:pPr>
      <w:r w:rsidRPr="0062798A">
        <w:rPr>
          <w:rFonts w:ascii="MS PMincho" w:eastAsia="MS PMincho" w:hAnsi="MS PMincho" w:cs="微軟正黑體" w:hint="eastAsia"/>
          <w:sz w:val="23"/>
          <w:szCs w:val="23"/>
          <w:lang w:eastAsia="ja-JP"/>
        </w:rPr>
        <w:t>昨年台湾工作機械輸出上位三カ国は順に中国大陸30.9％シェア、米国22.2％シェア、日本6.2％シェアだった。</w:t>
      </w:r>
    </w:p>
    <w:p w14:paraId="10C4E31A" w14:textId="352E0D7E" w:rsidR="00DB7BF7" w:rsidRPr="0062798A" w:rsidRDefault="00DB7BF7" w:rsidP="00864B19">
      <w:pPr>
        <w:spacing w:line="460" w:lineRule="exact"/>
        <w:ind w:firstLineChars="100" w:firstLine="230"/>
        <w:jc w:val="both"/>
        <w:rPr>
          <w:rFonts w:ascii="MS PMincho" w:eastAsia="MS PMincho" w:hAnsi="MS PMincho" w:cs="微軟正黑體"/>
          <w:sz w:val="23"/>
          <w:szCs w:val="23"/>
          <w:lang w:eastAsia="ja-JP"/>
        </w:rPr>
      </w:pPr>
      <w:r w:rsidRPr="0062798A">
        <w:rPr>
          <w:rFonts w:ascii="MS PMincho" w:eastAsia="MS PMincho" w:hAnsi="MS PMincho" w:cs="微軟正黑體" w:hint="eastAsia"/>
          <w:sz w:val="23"/>
          <w:szCs w:val="23"/>
          <w:lang w:eastAsia="ja-JP"/>
        </w:rPr>
        <w:t>工具機械では、昨年</w:t>
      </w:r>
      <w:r w:rsidRPr="0062798A">
        <w:rPr>
          <w:rFonts w:ascii="MS PMincho" w:eastAsia="MS PMincho" w:hAnsi="MS PMincho" w:cs="微軟正黑體"/>
          <w:sz w:val="23"/>
          <w:szCs w:val="23"/>
          <w:lang w:eastAsia="ja-JP"/>
        </w:rPr>
        <w:t>12月</w:t>
      </w:r>
      <w:r w:rsidRPr="0062798A">
        <w:rPr>
          <w:rFonts w:ascii="MS PMincho" w:eastAsia="MS PMincho" w:hAnsi="MS PMincho" w:cs="微軟正黑體" w:hint="eastAsia"/>
          <w:sz w:val="23"/>
          <w:szCs w:val="23"/>
          <w:lang w:eastAsia="ja-JP"/>
        </w:rPr>
        <w:t>の工作機械輸出は年間</w:t>
      </w:r>
      <w:r w:rsidRPr="0062798A">
        <w:rPr>
          <w:rFonts w:ascii="MS PMincho" w:eastAsia="MS PMincho" w:hAnsi="MS PMincho" w:cs="微軟正黑體"/>
          <w:sz w:val="23"/>
          <w:szCs w:val="23"/>
          <w:lang w:eastAsia="ja-JP"/>
        </w:rPr>
        <w:t>25.3％</w:t>
      </w:r>
      <w:r w:rsidRPr="0062798A">
        <w:rPr>
          <w:rFonts w:ascii="MS PMincho" w:eastAsia="MS PMincho" w:hAnsi="MS PMincho" w:cs="微軟正黑體" w:hint="eastAsia"/>
          <w:sz w:val="23"/>
          <w:szCs w:val="23"/>
          <w:lang w:eastAsia="ja-JP"/>
        </w:rPr>
        <w:t>増加し、昨年は年間輸出額で</w:t>
      </w:r>
      <w:r w:rsidRPr="0062798A">
        <w:rPr>
          <w:rFonts w:ascii="MS PMincho" w:eastAsia="MS PMincho" w:hAnsi="MS PMincho" w:cs="微軟正黑體"/>
          <w:sz w:val="23"/>
          <w:szCs w:val="23"/>
          <w:lang w:eastAsia="ja-JP"/>
        </w:rPr>
        <w:t>3位、8.4％</w:t>
      </w:r>
      <w:r w:rsidRPr="0062798A">
        <w:rPr>
          <w:rFonts w:ascii="MS PMincho" w:eastAsia="MS PMincho" w:hAnsi="MS PMincho" w:cs="微軟正黑體" w:hint="eastAsia"/>
          <w:sz w:val="23"/>
          <w:szCs w:val="23"/>
          <w:lang w:eastAsia="ja-JP"/>
        </w:rPr>
        <w:t>を占め、年間</w:t>
      </w:r>
      <w:r w:rsidRPr="0062798A">
        <w:rPr>
          <w:rFonts w:ascii="MS PMincho" w:eastAsia="MS PMincho" w:hAnsi="MS PMincho" w:cs="微軟正黑體"/>
          <w:sz w:val="23"/>
          <w:szCs w:val="23"/>
          <w:lang w:eastAsia="ja-JP"/>
        </w:rPr>
        <w:t>29.1％</w:t>
      </w:r>
      <w:r w:rsidR="0042659B">
        <w:rPr>
          <w:rFonts w:ascii="MS PMincho" w:eastAsia="MS PMincho" w:hAnsi="MS PMincho" w:cs="微軟正黑體" w:hint="eastAsia"/>
          <w:sz w:val="23"/>
          <w:szCs w:val="23"/>
          <w:lang w:eastAsia="ja-JP"/>
        </w:rPr>
        <w:t>増加した。工業会の推定では、昨年</w:t>
      </w:r>
      <w:r w:rsidRPr="0062798A">
        <w:rPr>
          <w:rFonts w:ascii="MS PMincho" w:eastAsia="MS PMincho" w:hAnsi="MS PMincho" w:cs="微軟正黑體" w:hint="eastAsia"/>
          <w:sz w:val="23"/>
          <w:szCs w:val="23"/>
          <w:lang w:eastAsia="ja-JP"/>
        </w:rPr>
        <w:t>台湾の工具機械生産額は</w:t>
      </w:r>
      <w:r w:rsidRPr="0062798A">
        <w:rPr>
          <w:rFonts w:ascii="MS PMincho" w:eastAsia="MS PMincho" w:hAnsi="MS PMincho" w:cs="微軟正黑體"/>
          <w:sz w:val="23"/>
          <w:szCs w:val="23"/>
          <w:lang w:eastAsia="ja-JP"/>
        </w:rPr>
        <w:t>1</w:t>
      </w:r>
      <w:r w:rsidR="0062798A" w:rsidRPr="0062798A">
        <w:rPr>
          <w:rFonts w:ascii="MS PMincho" w:eastAsia="MS PMincho" w:hAnsi="MS PMincho" w:cs="微軟正黑體" w:hint="eastAsia"/>
          <w:sz w:val="23"/>
          <w:szCs w:val="23"/>
          <w:lang w:eastAsia="ja-JP"/>
        </w:rPr>
        <w:t>,</w:t>
      </w:r>
      <w:r w:rsidRPr="0062798A">
        <w:rPr>
          <w:rFonts w:ascii="MS PMincho" w:eastAsia="MS PMincho" w:hAnsi="MS PMincho" w:cs="微軟正黑體"/>
          <w:sz w:val="23"/>
          <w:szCs w:val="23"/>
          <w:lang w:eastAsia="ja-JP"/>
        </w:rPr>
        <w:t>082億</w:t>
      </w:r>
      <w:r w:rsidR="00F12FBF">
        <w:rPr>
          <w:rFonts w:ascii="MS PMincho" w:eastAsia="MS PMincho" w:hAnsi="MS PMincho" w:cs="微軟正黑體" w:hint="eastAsia"/>
          <w:sz w:val="23"/>
          <w:szCs w:val="23"/>
          <w:lang w:eastAsia="ja-JP"/>
        </w:rPr>
        <w:t>台湾ドル</w:t>
      </w:r>
      <w:r w:rsidRPr="0062798A">
        <w:rPr>
          <w:rFonts w:ascii="MS PMincho" w:eastAsia="MS PMincho" w:hAnsi="MS PMincho" w:cs="微軟正黑體" w:hint="eastAsia"/>
          <w:sz w:val="23"/>
          <w:szCs w:val="23"/>
          <w:lang w:eastAsia="ja-JP"/>
        </w:rPr>
        <w:t>に達したという。</w:t>
      </w:r>
    </w:p>
    <w:p w14:paraId="2D7AB899" w14:textId="77777777" w:rsidR="00232AC7" w:rsidRDefault="00232AC7" w:rsidP="00232AC7">
      <w:pPr>
        <w:spacing w:line="380" w:lineRule="exact"/>
        <w:ind w:leftChars="100" w:left="240"/>
        <w:rPr>
          <w:rFonts w:ascii="微軟正黑體" w:eastAsia="MS Mincho" w:hAnsi="微軟正黑體"/>
          <w:b/>
          <w:bCs/>
          <w:color w:val="0070C0"/>
          <w:szCs w:val="26"/>
          <w:lang w:eastAsia="ja-JP"/>
        </w:rPr>
      </w:pPr>
    </w:p>
    <w:p w14:paraId="302EB61B" w14:textId="05E17294" w:rsidR="00232AC7" w:rsidRPr="00B65012" w:rsidRDefault="00232AC7" w:rsidP="00864B19">
      <w:pPr>
        <w:spacing w:line="460" w:lineRule="exact"/>
        <w:ind w:leftChars="100" w:left="240"/>
        <w:rPr>
          <w:rFonts w:ascii="微軟正黑體" w:eastAsia="Yu Mincho" w:hAnsi="微軟正黑體"/>
          <w:b/>
          <w:bCs/>
          <w:color w:val="0070C0"/>
          <w:szCs w:val="26"/>
          <w:lang w:eastAsia="ja-JP"/>
        </w:rPr>
      </w:pPr>
      <w:r>
        <w:rPr>
          <w:rFonts w:ascii="微軟正黑體" w:eastAsia="Yu Mincho" w:hAnsi="微軟正黑體" w:hint="eastAsia"/>
          <w:b/>
          <w:bCs/>
          <w:color w:val="0070C0"/>
          <w:szCs w:val="26"/>
          <w:lang w:eastAsia="ja-JP"/>
        </w:rPr>
        <w:t>工作機械１月輸出</w:t>
      </w:r>
      <w:r>
        <w:rPr>
          <w:rFonts w:ascii="微軟正黑體" w:eastAsia="Yu Mincho" w:hAnsi="微軟正黑體" w:hint="eastAsia"/>
          <w:b/>
          <w:bCs/>
          <w:color w:val="0070C0"/>
          <w:szCs w:val="26"/>
          <w:lang w:eastAsia="ja-JP"/>
        </w:rPr>
        <w:t>13.8</w:t>
      </w:r>
      <w:r>
        <w:rPr>
          <w:rFonts w:ascii="微軟正黑體" w:eastAsia="Yu Mincho" w:hAnsi="微軟正黑體" w:hint="eastAsia"/>
          <w:b/>
          <w:bCs/>
          <w:color w:val="0070C0"/>
          <w:szCs w:val="26"/>
          <w:lang w:eastAsia="ja-JP"/>
        </w:rPr>
        <w:t xml:space="preserve">％減少　</w:t>
      </w:r>
      <w:r w:rsidRPr="00E8119B">
        <w:rPr>
          <w:rFonts w:ascii="微軟正黑體" w:eastAsia="Yu Mincho" w:hAnsi="微軟正黑體" w:hint="eastAsia"/>
          <w:b/>
          <w:bCs/>
          <w:color w:val="0070C0"/>
          <w:szCs w:val="26"/>
          <w:lang w:eastAsia="ja-JP"/>
        </w:rPr>
        <w:t>欧州</w:t>
      </w:r>
      <w:r>
        <w:rPr>
          <w:rFonts w:ascii="微軟正黑體" w:eastAsia="Yu Mincho" w:hAnsi="微軟正黑體" w:hint="eastAsia"/>
          <w:b/>
          <w:bCs/>
          <w:color w:val="0070C0"/>
          <w:szCs w:val="26"/>
          <w:lang w:eastAsia="ja-JP"/>
        </w:rPr>
        <w:t>向けも</w:t>
      </w:r>
      <w:r w:rsidR="00F12FBF">
        <w:rPr>
          <w:rFonts w:ascii="微軟正黑體" w:eastAsia="Yu Mincho" w:hAnsi="微軟正黑體" w:hint="eastAsia"/>
          <w:b/>
          <w:bCs/>
          <w:color w:val="0070C0"/>
          <w:szCs w:val="26"/>
          <w:lang w:eastAsia="ja-JP"/>
        </w:rPr>
        <w:t>徐々に増加</w:t>
      </w:r>
      <w:r>
        <w:rPr>
          <w:rFonts w:ascii="微軟正黑體" w:eastAsia="Yu Mincho" w:hAnsi="微軟正黑體" w:hint="eastAsia"/>
          <w:b/>
          <w:bCs/>
          <w:color w:val="0070C0"/>
          <w:szCs w:val="26"/>
          <w:lang w:eastAsia="ja-JP"/>
        </w:rPr>
        <w:t>していく方向性</w:t>
      </w:r>
    </w:p>
    <w:p w14:paraId="0B0D04ED" w14:textId="77777777" w:rsidR="00232AC7" w:rsidRDefault="00232AC7" w:rsidP="00864B19">
      <w:pPr>
        <w:spacing w:line="46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E747FE">
        <w:rPr>
          <w:rFonts w:ascii="微軟正黑體" w:eastAsia="微軟正黑體" w:hAnsi="微軟正黑體" w:cs="Arial"/>
          <w:color w:val="000000" w:themeColor="text1"/>
          <w:sz w:val="22"/>
          <w:lang w:eastAsia="ja-JP"/>
        </w:rPr>
        <w:t xml:space="preserve">2022-02-14 </w:t>
      </w:r>
      <w:r w:rsidRPr="00E747FE">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68450059" w14:textId="77777777" w:rsidR="00232AC7" w:rsidRPr="00232AC7"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232AC7">
        <w:rPr>
          <w:rFonts w:ascii="MS PMincho" w:eastAsia="MS PMincho" w:hAnsi="MS PMincho" w:hint="eastAsia"/>
          <w:sz w:val="23"/>
          <w:szCs w:val="23"/>
          <w:lang w:eastAsia="ja-JP"/>
        </w:rPr>
        <w:t>台湾工作機械とパーツ工業同業工業会が１月の工作機械輸出金額は去年12月比13.8%減少し、去年同期より2.2％減少したと発表した。</w:t>
      </w:r>
    </w:p>
    <w:p w14:paraId="2ADA607F" w14:textId="77777777" w:rsidR="00232AC7" w:rsidRPr="00232AC7"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232AC7">
        <w:rPr>
          <w:rFonts w:ascii="MS PMincho" w:eastAsia="MS PMincho" w:hAnsi="MS PMincho" w:hint="eastAsia"/>
          <w:sz w:val="23"/>
          <w:szCs w:val="23"/>
          <w:lang w:eastAsia="ja-JP"/>
        </w:rPr>
        <w:t>欧州経済の回復に加え、欧州の一部の国々のロックダウンが解除され貿易交流におけるビジネスチャンスが再開されたことで、世界経済の成長に新たな勢いがつくことを同工業会は予想している。</w:t>
      </w:r>
    </w:p>
    <w:p w14:paraId="2CAE0615" w14:textId="66C95370" w:rsidR="00232AC7" w:rsidRPr="00232AC7" w:rsidRDefault="00232AC7" w:rsidP="00864B19">
      <w:pPr>
        <w:autoSpaceDE w:val="0"/>
        <w:autoSpaceDN w:val="0"/>
        <w:adjustRightInd w:val="0"/>
        <w:spacing w:line="460" w:lineRule="exact"/>
        <w:ind w:firstLineChars="100" w:firstLine="230"/>
        <w:jc w:val="both"/>
        <w:rPr>
          <w:rFonts w:ascii="微軟正黑體" w:eastAsia="微軟正黑體" w:hAnsi="微軟正黑體"/>
          <w:sz w:val="23"/>
          <w:szCs w:val="23"/>
          <w:lang w:eastAsia="ja-JP"/>
        </w:rPr>
      </w:pPr>
      <w:r w:rsidRPr="00232AC7">
        <w:rPr>
          <w:rFonts w:ascii="MS Mincho" w:eastAsia="MS Mincho" w:hAnsi="MS Mincho" w:hint="eastAsia"/>
          <w:sz w:val="23"/>
          <w:szCs w:val="23"/>
          <w:lang w:eastAsia="ja-JP"/>
        </w:rPr>
        <w:t>統計によれば、１月金属切削工作機械輸出金額は去年12月輸出比9.1％減少した。去年同期より３％成長した。マシニングセンタの１月輸出額は去年12月比4.3％減少、去年同期比14.6％成長した。旋盤１月の輸出額は去年12月比5.1％減少、去年同期比15.9％増加した。</w:t>
      </w:r>
    </w:p>
    <w:p w14:paraId="592F6262" w14:textId="4C9369B9" w:rsidR="00232AC7" w:rsidRPr="00DD648D"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DD648D">
        <w:rPr>
          <w:rFonts w:ascii="MS PMincho" w:eastAsia="MS PMincho" w:hAnsi="MS PMincho" w:hint="eastAsia"/>
          <w:sz w:val="23"/>
          <w:szCs w:val="23"/>
          <w:lang w:eastAsia="ja-JP"/>
        </w:rPr>
        <w:t>同工業会によると、</w:t>
      </w:r>
      <w:r w:rsidRPr="00DD648D">
        <w:rPr>
          <w:rFonts w:ascii="MS PMincho" w:eastAsia="MS PMincho" w:hAnsi="MS PMincho"/>
          <w:sz w:val="23"/>
          <w:szCs w:val="23"/>
          <w:lang w:eastAsia="ja-JP"/>
        </w:rPr>
        <w:t>1月</w:t>
      </w:r>
      <w:r w:rsidR="00DD648D" w:rsidRPr="00DD648D">
        <w:rPr>
          <w:rFonts w:ascii="MS PMincho" w:eastAsia="MS PMincho" w:hAnsi="MS PMincho" w:hint="eastAsia"/>
          <w:sz w:val="23"/>
          <w:szCs w:val="23"/>
          <w:lang w:eastAsia="ja-JP"/>
        </w:rPr>
        <w:t>の台湾</w:t>
      </w:r>
      <w:r w:rsidRPr="00DD648D">
        <w:rPr>
          <w:rFonts w:ascii="MS PMincho" w:eastAsia="MS PMincho" w:hAnsi="MS PMincho" w:hint="eastAsia"/>
          <w:sz w:val="23"/>
          <w:szCs w:val="23"/>
          <w:lang w:eastAsia="ja-JP"/>
        </w:rPr>
        <w:t>工作機械の輸出額上位</w:t>
      </w:r>
      <w:r w:rsidRPr="00DD648D">
        <w:rPr>
          <w:rFonts w:ascii="MS PMincho" w:eastAsia="MS PMincho" w:hAnsi="MS PMincho"/>
          <w:sz w:val="23"/>
          <w:szCs w:val="23"/>
          <w:lang w:eastAsia="ja-JP"/>
        </w:rPr>
        <w:t>10</w:t>
      </w:r>
      <w:r w:rsidRPr="00DD648D">
        <w:rPr>
          <w:rFonts w:ascii="MS PMincho" w:eastAsia="MS PMincho" w:hAnsi="MS PMincho" w:hint="eastAsia"/>
          <w:sz w:val="23"/>
          <w:szCs w:val="23"/>
          <w:lang w:eastAsia="ja-JP"/>
        </w:rPr>
        <w:t>カ国は、中国（香港を含む）、米国、トルコ、ロシア、イタリア、タイ、オランダ、インド、ベトナム、ドイツ。</w:t>
      </w:r>
    </w:p>
    <w:p w14:paraId="2E694507" w14:textId="3234D2AB" w:rsidR="00232AC7"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DD648D">
        <w:rPr>
          <w:rFonts w:ascii="MS PMincho" w:eastAsia="MS PMincho" w:hAnsi="MS PMincho" w:hint="eastAsia"/>
          <w:sz w:val="23"/>
          <w:szCs w:val="23"/>
          <w:lang w:eastAsia="ja-JP"/>
        </w:rPr>
        <w:t>そのうち、中国（香港を含む）市場は台湾工作機械輸出市場全体の24.4％を占め</w:t>
      </w:r>
      <w:r w:rsidR="0042659B">
        <w:rPr>
          <w:rFonts w:ascii="MS PMincho" w:eastAsia="MS PMincho" w:hAnsi="MS PMincho" w:hint="eastAsia"/>
          <w:sz w:val="23"/>
          <w:szCs w:val="23"/>
          <w:lang w:eastAsia="ja-JP"/>
        </w:rPr>
        <w:t>た</w:t>
      </w:r>
      <w:r w:rsidRPr="00DD648D">
        <w:rPr>
          <w:rFonts w:ascii="MS PMincho" w:eastAsia="MS PMincho" w:hAnsi="MS PMincho" w:hint="eastAsia"/>
          <w:sz w:val="23"/>
          <w:szCs w:val="23"/>
          <w:lang w:eastAsia="ja-JP"/>
        </w:rPr>
        <w:t>。輸出金額は去</w:t>
      </w:r>
      <w:r w:rsidRPr="00DD648D">
        <w:rPr>
          <w:rFonts w:ascii="MS PMincho" w:eastAsia="MS PMincho" w:hAnsi="MS PMincho" w:hint="eastAsia"/>
          <w:sz w:val="23"/>
          <w:szCs w:val="23"/>
          <w:lang w:eastAsia="ja-JP"/>
        </w:rPr>
        <w:lastRenderedPageBreak/>
        <w:t>年同期より34.9％減少。第２位の米国は市場の11.3％を占め、輸出額は前年同期比</w:t>
      </w:r>
      <w:r w:rsidRPr="00DD648D">
        <w:rPr>
          <w:rFonts w:ascii="MS PMincho" w:eastAsia="MS PMincho" w:hAnsi="MS PMincho"/>
          <w:sz w:val="23"/>
          <w:szCs w:val="23"/>
          <w:lang w:eastAsia="ja-JP"/>
        </w:rPr>
        <w:t>10.7％減</w:t>
      </w:r>
      <w:r w:rsidRPr="00DD648D">
        <w:rPr>
          <w:rFonts w:ascii="MS PMincho" w:eastAsia="MS PMincho" w:hAnsi="MS PMincho" w:hint="eastAsia"/>
          <w:sz w:val="23"/>
          <w:szCs w:val="23"/>
          <w:lang w:eastAsia="ja-JP"/>
        </w:rPr>
        <w:t>となった。第３位のトルコは9.8</w:t>
      </w:r>
      <w:r w:rsidR="00DD648D" w:rsidRPr="00DD648D">
        <w:rPr>
          <w:rFonts w:ascii="MS PMincho" w:eastAsia="MS PMincho" w:hAnsi="MS PMincho" w:hint="eastAsia"/>
          <w:sz w:val="23"/>
          <w:szCs w:val="23"/>
          <w:lang w:eastAsia="ja-JP"/>
        </w:rPr>
        <w:t>％を占め</w:t>
      </w:r>
      <w:r w:rsidRPr="00DD648D">
        <w:rPr>
          <w:rFonts w:ascii="MS PMincho" w:eastAsia="MS PMincho" w:hAnsi="MS PMincho" w:hint="eastAsia"/>
          <w:sz w:val="23"/>
          <w:szCs w:val="23"/>
          <w:lang w:eastAsia="ja-JP"/>
        </w:rPr>
        <w:t>輸出金額は去年同期比46.3％増となった。</w:t>
      </w:r>
    </w:p>
    <w:p w14:paraId="2F82BC2B" w14:textId="77777777" w:rsidR="0042659B" w:rsidRPr="00DD648D" w:rsidRDefault="0042659B" w:rsidP="00DD648D">
      <w:pPr>
        <w:autoSpaceDE w:val="0"/>
        <w:autoSpaceDN w:val="0"/>
        <w:adjustRightInd w:val="0"/>
        <w:spacing w:line="520" w:lineRule="exact"/>
        <w:ind w:firstLineChars="100" w:firstLine="230"/>
        <w:jc w:val="both"/>
        <w:rPr>
          <w:rFonts w:ascii="MS PMincho" w:eastAsia="MS PMincho" w:hAnsi="MS PMincho"/>
          <w:sz w:val="23"/>
          <w:szCs w:val="23"/>
          <w:lang w:eastAsia="ja-JP"/>
        </w:rPr>
      </w:pPr>
    </w:p>
    <w:p w14:paraId="602F473D" w14:textId="40AE39F9" w:rsidR="00232AC7" w:rsidRPr="005133C8" w:rsidRDefault="00232AC7" w:rsidP="00864B19">
      <w:pPr>
        <w:autoSpaceDE w:val="0"/>
        <w:autoSpaceDN w:val="0"/>
        <w:adjustRightInd w:val="0"/>
        <w:spacing w:line="460" w:lineRule="exact"/>
        <w:rPr>
          <w:rFonts w:ascii="微軟正黑體" w:eastAsia="MS Mincho" w:hAnsi="微軟正黑體"/>
          <w:b/>
          <w:bCs/>
          <w:color w:val="0070C0"/>
          <w:szCs w:val="26"/>
          <w:lang w:eastAsia="ja-JP"/>
        </w:rPr>
      </w:pPr>
      <w:r>
        <w:rPr>
          <w:rFonts w:ascii="微軟正黑體" w:eastAsia="MS Mincho" w:hAnsi="微軟正黑體" w:hint="eastAsia"/>
          <w:b/>
          <w:bCs/>
          <w:color w:val="0070C0"/>
          <w:szCs w:val="26"/>
          <w:lang w:eastAsia="ja-JP"/>
        </w:rPr>
        <w:t>21</w:t>
      </w:r>
      <w:r>
        <w:rPr>
          <w:rFonts w:ascii="微軟正黑體" w:eastAsia="MS Mincho" w:hAnsi="微軟正黑體" w:hint="eastAsia"/>
          <w:b/>
          <w:bCs/>
          <w:color w:val="0070C0"/>
          <w:szCs w:val="26"/>
          <w:lang w:eastAsia="ja-JP"/>
        </w:rPr>
        <w:t>日</w:t>
      </w:r>
      <w:r w:rsidR="006670A1">
        <w:rPr>
          <w:rFonts w:ascii="微軟正黑體" w:eastAsia="MS Mincho" w:hAnsi="微軟正黑體" w:hint="eastAsia"/>
          <w:b/>
          <w:bCs/>
          <w:color w:val="0070C0"/>
          <w:szCs w:val="26"/>
          <w:lang w:eastAsia="ja-JP"/>
        </w:rPr>
        <w:t>二</w:t>
      </w:r>
      <w:r>
        <w:rPr>
          <w:rFonts w:ascii="微軟正黑體" w:eastAsia="MS Mincho" w:hAnsi="微軟正黑體" w:hint="eastAsia"/>
          <w:b/>
          <w:bCs/>
          <w:color w:val="0070C0"/>
          <w:szCs w:val="26"/>
          <w:lang w:eastAsia="ja-JP"/>
        </w:rPr>
        <w:t>大工作機械展</w:t>
      </w:r>
      <w:r w:rsidRPr="005133C8">
        <w:rPr>
          <w:rFonts w:ascii="微軟正黑體" w:eastAsia="MS Mincho" w:hAnsi="微軟正黑體" w:hint="eastAsia"/>
          <w:b/>
          <w:bCs/>
          <w:color w:val="0070C0"/>
          <w:szCs w:val="26"/>
          <w:lang w:eastAsia="ja-JP"/>
        </w:rPr>
        <w:t>開催、海外バイヤー</w:t>
      </w:r>
      <w:r>
        <w:rPr>
          <w:rFonts w:ascii="微軟正黑體" w:eastAsia="MS Mincho" w:hAnsi="微軟正黑體" w:hint="eastAsia"/>
          <w:b/>
          <w:bCs/>
          <w:color w:val="0070C0"/>
          <w:szCs w:val="26"/>
          <w:lang w:eastAsia="ja-JP"/>
        </w:rPr>
        <w:t>千</w:t>
      </w:r>
      <w:r w:rsidRPr="005133C8">
        <w:rPr>
          <w:rFonts w:ascii="微軟正黑體" w:eastAsia="MS Mincho" w:hAnsi="微軟正黑體"/>
          <w:b/>
          <w:bCs/>
          <w:color w:val="0070C0"/>
          <w:szCs w:val="26"/>
          <w:lang w:eastAsia="ja-JP"/>
        </w:rPr>
        <w:t>人以上</w:t>
      </w:r>
      <w:r w:rsidRPr="005133C8">
        <w:rPr>
          <w:rFonts w:ascii="微軟正黑體" w:eastAsia="MS Mincho" w:hAnsi="微軟正黑體" w:hint="eastAsia"/>
          <w:b/>
          <w:bCs/>
          <w:color w:val="0070C0"/>
          <w:szCs w:val="26"/>
          <w:lang w:eastAsia="ja-JP"/>
        </w:rPr>
        <w:t>がオンラインで事前登録</w:t>
      </w:r>
      <w:r>
        <w:rPr>
          <w:rFonts w:ascii="微軟正黑體" w:eastAsia="MS Mincho" w:hAnsi="微軟正黑體" w:hint="eastAsia"/>
          <w:b/>
          <w:bCs/>
          <w:color w:val="0070C0"/>
          <w:szCs w:val="26"/>
          <w:lang w:eastAsia="ja-JP"/>
        </w:rPr>
        <w:t xml:space="preserve">　</w:t>
      </w:r>
    </w:p>
    <w:p w14:paraId="10CCD54A" w14:textId="77777777" w:rsidR="00232AC7" w:rsidRPr="002B05B3" w:rsidRDefault="00232AC7" w:rsidP="00864B19">
      <w:pPr>
        <w:autoSpaceDE w:val="0"/>
        <w:autoSpaceDN w:val="0"/>
        <w:adjustRightInd w:val="0"/>
        <w:spacing w:line="46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E747FE">
        <w:rPr>
          <w:rFonts w:ascii="微軟正黑體" w:eastAsia="微軟正黑體" w:hAnsi="微軟正黑體" w:cs="Arial"/>
          <w:color w:val="000000" w:themeColor="text1"/>
          <w:sz w:val="22"/>
          <w:lang w:eastAsia="ja-JP"/>
        </w:rPr>
        <w:t xml:space="preserve">2022-02-20 </w:t>
      </w:r>
      <w:r w:rsidRPr="00E747FE">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531F33F1" w14:textId="2714B449" w:rsidR="00232AC7" w:rsidRPr="00AC5C67"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AC5C67">
        <w:rPr>
          <w:rFonts w:ascii="MS PMincho" w:eastAsia="MS PMincho" w:hAnsi="MS PMincho" w:hint="eastAsia"/>
          <w:sz w:val="23"/>
          <w:szCs w:val="23"/>
          <w:lang w:eastAsia="ja-JP"/>
        </w:rPr>
        <w:t>台湾の</w:t>
      </w:r>
      <w:r w:rsidR="006670A1" w:rsidRPr="00AC5C67">
        <w:rPr>
          <w:rFonts w:ascii="MS PMincho" w:eastAsia="MS PMincho" w:hAnsi="MS PMincho" w:hint="eastAsia"/>
          <w:sz w:val="23"/>
          <w:szCs w:val="23"/>
          <w:lang w:eastAsia="ja-JP"/>
        </w:rPr>
        <w:t>二</w:t>
      </w:r>
      <w:r w:rsidRPr="00AC5C67">
        <w:rPr>
          <w:rFonts w:ascii="MS PMincho" w:eastAsia="MS PMincho" w:hAnsi="MS PMincho"/>
          <w:sz w:val="23"/>
          <w:szCs w:val="23"/>
          <w:lang w:eastAsia="ja-JP"/>
        </w:rPr>
        <w:t>大</w:t>
      </w:r>
      <w:r w:rsidRPr="00AC5C67">
        <w:rPr>
          <w:rFonts w:ascii="MS PMincho" w:eastAsia="MS PMincho" w:hAnsi="MS PMincho" w:hint="eastAsia"/>
          <w:sz w:val="23"/>
          <w:szCs w:val="23"/>
          <w:lang w:eastAsia="ja-JP"/>
        </w:rPr>
        <w:t>工作機械</w:t>
      </w:r>
      <w:r w:rsidRPr="00AC5C67">
        <w:rPr>
          <w:rFonts w:ascii="MS PMincho" w:eastAsia="MS PMincho" w:hAnsi="MS PMincho"/>
          <w:sz w:val="23"/>
          <w:szCs w:val="23"/>
          <w:lang w:eastAsia="ja-JP"/>
        </w:rPr>
        <w:t>展</w:t>
      </w:r>
      <w:r w:rsidRPr="00AC5C67">
        <w:rPr>
          <w:rFonts w:ascii="MS PMincho" w:eastAsia="MS PMincho" w:hAnsi="MS PMincho" w:hint="eastAsia"/>
          <w:sz w:val="23"/>
          <w:szCs w:val="23"/>
          <w:lang w:eastAsia="ja-JP"/>
        </w:rPr>
        <w:t>が初めて</w:t>
      </w:r>
      <w:r w:rsidR="006670A1" w:rsidRPr="00AC5C67">
        <w:rPr>
          <w:rFonts w:ascii="MS PMincho" w:eastAsia="MS PMincho" w:hAnsi="MS PMincho" w:hint="eastAsia"/>
          <w:sz w:val="23"/>
          <w:szCs w:val="23"/>
          <w:lang w:eastAsia="ja-JP"/>
        </w:rPr>
        <w:t>連盟で開催</w:t>
      </w:r>
      <w:r w:rsidRPr="00AC5C67">
        <w:rPr>
          <w:rFonts w:ascii="MS PMincho" w:eastAsia="MS PMincho" w:hAnsi="MS PMincho" w:hint="eastAsia"/>
          <w:sz w:val="23"/>
          <w:szCs w:val="23"/>
          <w:lang w:eastAsia="ja-JP"/>
        </w:rPr>
        <w:t>した</w:t>
      </w:r>
      <w:r w:rsidRPr="00AC5C67">
        <w:rPr>
          <w:rFonts w:ascii="MS PMincho" w:eastAsia="MS PMincho" w:hAnsi="MS PMincho"/>
          <w:sz w:val="23"/>
          <w:szCs w:val="23"/>
          <w:lang w:eastAsia="ja-JP"/>
        </w:rPr>
        <w:t>TIMTOS x TMTS 2022合同展</w:t>
      </w:r>
      <w:r w:rsidRPr="00AC5C67">
        <w:rPr>
          <w:rFonts w:ascii="MS PMincho" w:eastAsia="MS PMincho" w:hAnsi="MS PMincho" w:hint="eastAsia"/>
          <w:sz w:val="23"/>
          <w:szCs w:val="23"/>
          <w:lang w:eastAsia="ja-JP"/>
        </w:rPr>
        <w:t>に、</w:t>
      </w:r>
      <w:r w:rsidRPr="00AC5C67">
        <w:rPr>
          <w:rFonts w:ascii="MS PMincho" w:eastAsia="MS PMincho" w:hAnsi="MS PMincho"/>
          <w:sz w:val="23"/>
          <w:szCs w:val="23"/>
          <w:lang w:eastAsia="ja-JP"/>
        </w:rPr>
        <w:t>950社</w:t>
      </w:r>
      <w:r w:rsidR="006670A1" w:rsidRPr="00AC5C67">
        <w:rPr>
          <w:rFonts w:ascii="MS PMincho" w:eastAsia="MS PMincho" w:hAnsi="MS PMincho" w:hint="eastAsia"/>
          <w:sz w:val="23"/>
          <w:szCs w:val="23"/>
          <w:lang w:eastAsia="ja-JP"/>
        </w:rPr>
        <w:t>が出展し</w:t>
      </w:r>
      <w:r w:rsidRPr="00AC5C67">
        <w:rPr>
          <w:rFonts w:ascii="MS PMincho" w:eastAsia="MS PMincho" w:hAnsi="MS PMincho"/>
          <w:sz w:val="23"/>
          <w:szCs w:val="23"/>
          <w:lang w:eastAsia="ja-JP"/>
        </w:rPr>
        <w:t>62</w:t>
      </w:r>
      <w:r w:rsidRPr="00AC5C67">
        <w:rPr>
          <w:rFonts w:ascii="MS PMincho" w:eastAsia="MS PMincho" w:hAnsi="MS PMincho" w:hint="eastAsia"/>
          <w:sz w:val="23"/>
          <w:szCs w:val="23"/>
          <w:lang w:eastAsia="ja-JP"/>
        </w:rPr>
        <w:t>カ国から千</w:t>
      </w:r>
      <w:r w:rsidRPr="00AC5C67">
        <w:rPr>
          <w:rFonts w:ascii="MS PMincho" w:eastAsia="MS PMincho" w:hAnsi="MS PMincho"/>
          <w:sz w:val="23"/>
          <w:szCs w:val="23"/>
          <w:lang w:eastAsia="ja-JP"/>
        </w:rPr>
        <w:t>人以上</w:t>
      </w:r>
      <w:r w:rsidRPr="00AC5C67">
        <w:rPr>
          <w:rFonts w:ascii="MS PMincho" w:eastAsia="MS PMincho" w:hAnsi="MS PMincho" w:hint="eastAsia"/>
          <w:sz w:val="23"/>
          <w:szCs w:val="23"/>
          <w:lang w:eastAsia="ja-JP"/>
        </w:rPr>
        <w:t>の海外バイヤーがオンラインで事前登録を行った。今年、世界で初の工作機械展となった。</w:t>
      </w:r>
    </w:p>
    <w:p w14:paraId="1B6D6037" w14:textId="53315956" w:rsidR="00232AC7" w:rsidRPr="00AC5C67"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AC5C67">
        <w:rPr>
          <w:rFonts w:ascii="MS PMincho" w:eastAsia="MS PMincho" w:hAnsi="MS PMincho" w:hint="eastAsia"/>
          <w:sz w:val="23"/>
          <w:szCs w:val="23"/>
          <w:lang w:eastAsia="ja-JP"/>
        </w:rPr>
        <w:t>今回の合同展示会は、台湾対外貿易協会を介した台湾機械工業同業会、台湾工作機械とパーツ工業同業工業会の連携で開催された。今年の</w:t>
      </w:r>
      <w:r w:rsidRPr="00AC5C67">
        <w:rPr>
          <w:rFonts w:ascii="MS PMincho" w:eastAsia="MS PMincho" w:hAnsi="MS PMincho"/>
          <w:sz w:val="23"/>
          <w:szCs w:val="23"/>
          <w:lang w:eastAsia="ja-JP"/>
        </w:rPr>
        <w:t>TIMTOS×TMTS</w:t>
      </w:r>
      <w:r w:rsidRPr="00AC5C67">
        <w:rPr>
          <w:rFonts w:ascii="MS PMincho" w:eastAsia="MS PMincho" w:hAnsi="MS PMincho" w:hint="eastAsia"/>
          <w:sz w:val="23"/>
          <w:szCs w:val="23"/>
          <w:lang w:eastAsia="ja-JP"/>
        </w:rPr>
        <w:t>は、バーチャルかつリアルモデル方式を採用</w:t>
      </w:r>
      <w:r w:rsidR="0042659B">
        <w:rPr>
          <w:rFonts w:ascii="MS PMincho" w:eastAsia="MS PMincho" w:hAnsi="MS PMincho" w:hint="eastAsia"/>
          <w:sz w:val="23"/>
          <w:szCs w:val="23"/>
          <w:lang w:eastAsia="ja-JP"/>
        </w:rPr>
        <w:t>して</w:t>
      </w:r>
      <w:r w:rsidRPr="00AC5C67">
        <w:rPr>
          <w:rFonts w:ascii="MS PMincho" w:eastAsia="MS PMincho" w:hAnsi="MS PMincho"/>
          <w:sz w:val="23"/>
          <w:szCs w:val="23"/>
          <w:lang w:eastAsia="ja-JP"/>
        </w:rPr>
        <w:t>6日間</w:t>
      </w:r>
      <w:r w:rsidRPr="00AC5C67">
        <w:rPr>
          <w:rFonts w:ascii="MS PMincho" w:eastAsia="MS PMincho" w:hAnsi="MS PMincho" w:hint="eastAsia"/>
          <w:sz w:val="23"/>
          <w:szCs w:val="23"/>
          <w:lang w:eastAsia="ja-JP"/>
        </w:rPr>
        <w:t>の実物展と</w:t>
      </w:r>
      <w:r w:rsidRPr="00AC5C67">
        <w:rPr>
          <w:rFonts w:ascii="MS PMincho" w:eastAsia="MS PMincho" w:hAnsi="MS PMincho"/>
          <w:sz w:val="23"/>
          <w:szCs w:val="23"/>
          <w:lang w:eastAsia="ja-JP"/>
        </w:rPr>
        <w:t>1</w:t>
      </w:r>
      <w:r w:rsidRPr="00AC5C67">
        <w:rPr>
          <w:rFonts w:ascii="MS PMincho" w:eastAsia="MS PMincho" w:hAnsi="MS PMincho" w:hint="eastAsia"/>
          <w:sz w:val="23"/>
          <w:szCs w:val="23"/>
          <w:lang w:eastAsia="ja-JP"/>
        </w:rPr>
        <w:t>ヶ月間のオンライン展を</w:t>
      </w:r>
      <w:r w:rsidR="0042659B">
        <w:rPr>
          <w:rFonts w:ascii="MS PMincho" w:eastAsia="MS PMincho" w:hAnsi="MS PMincho" w:hint="eastAsia"/>
          <w:sz w:val="23"/>
          <w:szCs w:val="23"/>
          <w:lang w:eastAsia="ja-JP"/>
        </w:rPr>
        <w:t>実施した。</w:t>
      </w:r>
      <w:r w:rsidRPr="00AC5C67">
        <w:rPr>
          <w:rFonts w:ascii="MS PMincho" w:eastAsia="MS PMincho" w:hAnsi="MS PMincho" w:hint="eastAsia"/>
          <w:sz w:val="23"/>
          <w:szCs w:val="23"/>
          <w:lang w:eastAsia="ja-JP"/>
        </w:rPr>
        <w:t>国内外からの来場者へ斬新なサービスを次々と</w:t>
      </w:r>
      <w:r w:rsidR="00705037">
        <w:rPr>
          <w:rFonts w:ascii="MS PMincho" w:eastAsia="MS PMincho" w:hAnsi="MS PMincho" w:hint="eastAsia"/>
          <w:sz w:val="23"/>
          <w:szCs w:val="23"/>
          <w:lang w:eastAsia="ja-JP"/>
        </w:rPr>
        <w:t>展開することで</w:t>
      </w:r>
      <w:r w:rsidRPr="00AC5C67">
        <w:rPr>
          <w:rFonts w:ascii="MS PMincho" w:eastAsia="MS PMincho" w:hAnsi="MS PMincho" w:hint="eastAsia"/>
          <w:sz w:val="23"/>
          <w:szCs w:val="23"/>
          <w:lang w:eastAsia="ja-JP"/>
        </w:rPr>
        <w:t>来場者に新しい体験を提供した。</w:t>
      </w:r>
    </w:p>
    <w:p w14:paraId="7114DBAF" w14:textId="2F6A3337" w:rsidR="00232AC7" w:rsidRPr="00840986"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840986">
        <w:rPr>
          <w:rFonts w:ascii="MS PMincho" w:eastAsia="MS PMincho" w:hAnsi="MS PMincho" w:hint="eastAsia"/>
          <w:sz w:val="23"/>
          <w:szCs w:val="23"/>
          <w:lang w:eastAsia="ja-JP"/>
        </w:rPr>
        <w:t>主催者は、この展示会が金属加工業界のサプライチェーン全体をつなぐ世界有数の</w:t>
      </w:r>
      <w:r w:rsidRPr="00840986">
        <w:rPr>
          <w:rFonts w:ascii="MS PMincho" w:eastAsia="MS PMincho" w:hAnsi="MS PMincho"/>
          <w:sz w:val="23"/>
          <w:szCs w:val="23"/>
          <w:lang w:eastAsia="ja-JP"/>
        </w:rPr>
        <w:t>B2B</w:t>
      </w:r>
      <w:r w:rsidRPr="00840986">
        <w:rPr>
          <w:rFonts w:ascii="MS PMincho" w:eastAsia="MS PMincho" w:hAnsi="MS PMincho" w:hint="eastAsia"/>
          <w:sz w:val="23"/>
          <w:szCs w:val="23"/>
          <w:lang w:eastAsia="ja-JP"/>
        </w:rPr>
        <w:t>ツーリング展示会であることを強調、スマートマニュファクチャリングとインダストリー</w:t>
      </w:r>
      <w:r w:rsidRPr="00840986">
        <w:rPr>
          <w:rFonts w:ascii="MS PMincho" w:eastAsia="MS PMincho" w:hAnsi="MS PMincho"/>
          <w:sz w:val="23"/>
          <w:szCs w:val="23"/>
          <w:lang w:eastAsia="ja-JP"/>
        </w:rPr>
        <w:t>4.0</w:t>
      </w:r>
      <w:r w:rsidRPr="00840986">
        <w:rPr>
          <w:rFonts w:ascii="MS PMincho" w:eastAsia="MS PMincho" w:hAnsi="MS PMincho" w:hint="eastAsia"/>
          <w:sz w:val="23"/>
          <w:szCs w:val="23"/>
          <w:lang w:eastAsia="ja-JP"/>
        </w:rPr>
        <w:t>を提示するプラットフォームを提示した。出展製品は、金属切削工具、機械パーツ、工具、工具付属品、プレス・鋳造・鍛造装置、板金加工設備、パイプ・ワイヤー加工設備、溶接・表面処理装置、コントローラ・ソフトウェアと設計エンジニアリング、ロボットとオートメーション装置、検査・計測・試験装置などで、国家や公協会のコーナーもある。</w:t>
      </w:r>
    </w:p>
    <w:p w14:paraId="78CAFA84" w14:textId="77777777" w:rsidR="00232AC7" w:rsidRPr="00076942" w:rsidRDefault="00232AC7" w:rsidP="00864B19">
      <w:pPr>
        <w:autoSpaceDE w:val="0"/>
        <w:autoSpaceDN w:val="0"/>
        <w:adjustRightInd w:val="0"/>
        <w:spacing w:line="460" w:lineRule="exact"/>
        <w:ind w:firstLineChars="200" w:firstLine="460"/>
        <w:jc w:val="both"/>
        <w:rPr>
          <w:rFonts w:ascii="微軟正黑體" w:eastAsia="MS Mincho" w:hAnsi="微軟正黑體"/>
          <w:color w:val="FF0000"/>
          <w:sz w:val="23"/>
          <w:szCs w:val="23"/>
          <w:lang w:eastAsia="ja-JP"/>
        </w:rPr>
      </w:pPr>
    </w:p>
    <w:p w14:paraId="183B8379" w14:textId="538A1927" w:rsidR="00840986" w:rsidRPr="00840986" w:rsidRDefault="00840986" w:rsidP="00864B19">
      <w:pPr>
        <w:autoSpaceDE w:val="0"/>
        <w:autoSpaceDN w:val="0"/>
        <w:adjustRightInd w:val="0"/>
        <w:spacing w:line="460" w:lineRule="exact"/>
        <w:rPr>
          <w:rFonts w:ascii="微軟正黑體" w:eastAsia="MS Mincho" w:hAnsi="微軟正黑體"/>
          <w:b/>
          <w:bCs/>
          <w:color w:val="0070C0"/>
          <w:szCs w:val="26"/>
          <w:lang w:eastAsia="ja-JP"/>
        </w:rPr>
      </w:pPr>
      <w:r>
        <w:rPr>
          <w:rFonts w:ascii="微軟正黑體" w:eastAsia="MS Mincho" w:hAnsi="微軟正黑體" w:hint="eastAsia"/>
          <w:b/>
          <w:bCs/>
          <w:color w:val="0070C0"/>
          <w:szCs w:val="26"/>
          <w:lang w:eastAsia="ja-JP"/>
        </w:rPr>
        <w:t>工作機械工業会「今年輸出は</w:t>
      </w:r>
      <w:r w:rsidR="00705037">
        <w:rPr>
          <w:rFonts w:ascii="微軟正黑體" w:eastAsia="MS Mincho" w:hAnsi="微軟正黑體" w:hint="eastAsia"/>
          <w:b/>
          <w:bCs/>
          <w:color w:val="0070C0"/>
          <w:szCs w:val="26"/>
          <w:lang w:eastAsia="ja-JP"/>
        </w:rPr>
        <w:t xml:space="preserve">楽観的　</w:t>
      </w:r>
      <w:r w:rsidR="00705037" w:rsidRPr="00705037">
        <w:rPr>
          <w:rFonts w:ascii="微軟正黑體" w:eastAsia="MS Mincho" w:hAnsi="微軟正黑體"/>
          <w:b/>
          <w:bCs/>
          <w:color w:val="0070C0"/>
          <w:szCs w:val="26"/>
          <w:lang w:eastAsia="ja-JP"/>
        </w:rPr>
        <w:t>CPTPP</w:t>
      </w:r>
      <w:r w:rsidR="00705037">
        <w:rPr>
          <w:rFonts w:ascii="微軟正黑體" w:eastAsia="MS Mincho" w:hAnsi="微軟正黑體" w:hint="eastAsia"/>
          <w:b/>
          <w:bCs/>
          <w:color w:val="0070C0"/>
          <w:szCs w:val="26"/>
          <w:lang w:eastAsia="ja-JP"/>
        </w:rPr>
        <w:t>への加盟が関税優遇に」</w:t>
      </w:r>
    </w:p>
    <w:p w14:paraId="0B008944" w14:textId="77777777" w:rsidR="00232AC7" w:rsidRPr="002B05B3" w:rsidRDefault="00232AC7" w:rsidP="00864B19">
      <w:pPr>
        <w:autoSpaceDE w:val="0"/>
        <w:autoSpaceDN w:val="0"/>
        <w:adjustRightInd w:val="0"/>
        <w:spacing w:line="46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E747FE">
        <w:rPr>
          <w:rFonts w:ascii="微軟正黑體" w:eastAsia="微軟正黑體" w:hAnsi="微軟正黑體" w:cs="Arial"/>
          <w:color w:val="000000" w:themeColor="text1"/>
          <w:sz w:val="22"/>
          <w:lang w:eastAsia="ja-JP"/>
        </w:rPr>
        <w:t xml:space="preserve">2022-02-21 </w:t>
      </w:r>
      <w:r w:rsidRPr="00E747FE">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17A1FD53" w14:textId="578271A3" w:rsidR="00232AC7" w:rsidRPr="009B47B4" w:rsidRDefault="00232AC7" w:rsidP="00864B19">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B47B4">
        <w:rPr>
          <w:rFonts w:ascii="MS PMincho" w:eastAsia="MS PMincho" w:hAnsi="MS PMincho" w:hint="eastAsia"/>
          <w:sz w:val="23"/>
          <w:szCs w:val="23"/>
          <w:lang w:eastAsia="ja-JP"/>
        </w:rPr>
        <w:t>台湾</w:t>
      </w:r>
      <w:r w:rsidR="00840986" w:rsidRPr="009B47B4">
        <w:rPr>
          <w:rFonts w:ascii="MS PMincho" w:eastAsia="MS PMincho" w:hAnsi="MS PMincho" w:hint="eastAsia"/>
          <w:sz w:val="23"/>
          <w:szCs w:val="23"/>
          <w:lang w:eastAsia="ja-JP"/>
        </w:rPr>
        <w:t>二</w:t>
      </w:r>
      <w:r w:rsidRPr="009B47B4">
        <w:rPr>
          <w:rFonts w:ascii="MS PMincho" w:eastAsia="MS PMincho" w:hAnsi="MS PMincho" w:hint="eastAsia"/>
          <w:sz w:val="23"/>
          <w:szCs w:val="23"/>
          <w:lang w:eastAsia="ja-JP"/>
        </w:rPr>
        <w:t>大工作機械展が初めて</w:t>
      </w:r>
      <w:r w:rsidR="00840986" w:rsidRPr="009B47B4">
        <w:rPr>
          <w:rFonts w:ascii="MS PMincho" w:eastAsia="MS PMincho" w:hAnsi="MS PMincho" w:hint="eastAsia"/>
          <w:sz w:val="23"/>
          <w:szCs w:val="23"/>
          <w:lang w:eastAsia="ja-JP"/>
        </w:rPr>
        <w:t>連盟で</w:t>
      </w:r>
      <w:r w:rsidRPr="009B47B4">
        <w:rPr>
          <w:rFonts w:ascii="MS PMincho" w:eastAsia="MS PMincho" w:hAnsi="MS PMincho" w:hint="eastAsia"/>
          <w:sz w:val="23"/>
          <w:szCs w:val="23"/>
          <w:lang w:eastAsia="ja-JP"/>
        </w:rPr>
        <w:t>TIMTOS x TMTS2022展を開催した。台湾工作機械とパーツ工業同業工業会理事長の許文憲氏</w:t>
      </w:r>
      <w:r w:rsidR="009B47B4" w:rsidRPr="009B47B4">
        <w:rPr>
          <w:rFonts w:ascii="MS PMincho" w:eastAsia="MS PMincho" w:hAnsi="MS PMincho" w:hint="eastAsia"/>
          <w:sz w:val="23"/>
          <w:szCs w:val="23"/>
          <w:lang w:eastAsia="ja-JP"/>
        </w:rPr>
        <w:t>が挨拶を述べた</w:t>
      </w:r>
      <w:r w:rsidRPr="009B47B4">
        <w:rPr>
          <w:rFonts w:ascii="MS PMincho" w:eastAsia="MS PMincho" w:hAnsi="MS PMincho" w:hint="eastAsia"/>
          <w:sz w:val="23"/>
          <w:szCs w:val="23"/>
          <w:lang w:eastAsia="ja-JP"/>
        </w:rPr>
        <w:t>。</w:t>
      </w:r>
      <w:r w:rsidR="009B47B4" w:rsidRPr="009B47B4">
        <w:rPr>
          <w:rFonts w:ascii="MS PMincho" w:eastAsia="MS PMincho" w:hAnsi="MS PMincho" w:hint="eastAsia"/>
          <w:sz w:val="23"/>
          <w:szCs w:val="23"/>
          <w:lang w:eastAsia="ja-JP"/>
        </w:rPr>
        <w:t>製造業は</w:t>
      </w:r>
      <w:r w:rsidRPr="009B47B4">
        <w:rPr>
          <w:rFonts w:ascii="MS PMincho" w:eastAsia="MS PMincho" w:hAnsi="MS PMincho" w:hint="eastAsia"/>
          <w:sz w:val="23"/>
          <w:szCs w:val="23"/>
          <w:lang w:eastAsia="ja-JP"/>
        </w:rPr>
        <w:t>台湾の経済・産業発展の基盤だ。政府は昨年</w:t>
      </w:r>
      <w:r w:rsidRPr="009B47B4">
        <w:rPr>
          <w:rFonts w:ascii="MS PMincho" w:eastAsia="MS PMincho" w:hAnsi="MS PMincho"/>
          <w:sz w:val="23"/>
          <w:szCs w:val="23"/>
          <w:lang w:eastAsia="ja-JP"/>
        </w:rPr>
        <w:t>9月、</w:t>
      </w:r>
      <w:r w:rsidRPr="009B47B4">
        <w:rPr>
          <w:rFonts w:ascii="MS PMincho" w:eastAsia="MS PMincho" w:hAnsi="MS PMincho" w:hint="eastAsia"/>
          <w:sz w:val="23"/>
          <w:szCs w:val="23"/>
          <w:lang w:eastAsia="ja-JP"/>
        </w:rPr>
        <w:t>アジア太平洋地域における経済連携協定（</w:t>
      </w:r>
      <w:r w:rsidRPr="009B47B4">
        <w:rPr>
          <w:rFonts w:ascii="MS PMincho" w:eastAsia="MS PMincho" w:hAnsi="MS PMincho"/>
          <w:sz w:val="23"/>
          <w:szCs w:val="23"/>
          <w:lang w:eastAsia="ja-JP"/>
        </w:rPr>
        <w:t>CPTPP）</w:t>
      </w:r>
      <w:r w:rsidRPr="009B47B4">
        <w:rPr>
          <w:rFonts w:ascii="MS PMincho" w:eastAsia="MS PMincho" w:hAnsi="MS PMincho" w:hint="eastAsia"/>
          <w:sz w:val="23"/>
          <w:szCs w:val="23"/>
          <w:lang w:eastAsia="ja-JP"/>
        </w:rPr>
        <w:t>への加盟を正式に申請した。政府が他の加盟国からの支持を積極的に獲得することを期待する。</w:t>
      </w:r>
    </w:p>
    <w:p w14:paraId="1AE3C676" w14:textId="4E2B9A69" w:rsidR="00232AC7" w:rsidRPr="009B47B4" w:rsidRDefault="00232AC7"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B47B4">
        <w:rPr>
          <w:rFonts w:ascii="MS PMincho" w:eastAsia="MS PMincho" w:hAnsi="MS PMincho" w:hint="eastAsia"/>
          <w:sz w:val="23"/>
          <w:szCs w:val="23"/>
          <w:lang w:eastAsia="ja-JP"/>
        </w:rPr>
        <w:t>許文憲</w:t>
      </w:r>
      <w:r w:rsidR="009B47B4" w:rsidRPr="009B47B4">
        <w:rPr>
          <w:rFonts w:ascii="MS PMincho" w:eastAsia="MS PMincho" w:hAnsi="MS PMincho" w:hint="eastAsia"/>
          <w:sz w:val="23"/>
          <w:szCs w:val="23"/>
          <w:lang w:eastAsia="ja-JP"/>
        </w:rPr>
        <w:t>氏は次のように語る。</w:t>
      </w:r>
      <w:r w:rsidRPr="009B47B4">
        <w:rPr>
          <w:rFonts w:ascii="MS PMincho" w:eastAsia="MS PMincho" w:hAnsi="MS PMincho" w:hint="eastAsia"/>
          <w:sz w:val="23"/>
          <w:szCs w:val="23"/>
          <w:lang w:eastAsia="ja-JP"/>
        </w:rPr>
        <w:t>「台湾工作機械の</w:t>
      </w:r>
      <w:r w:rsidRPr="009B47B4">
        <w:rPr>
          <w:rFonts w:ascii="MS PMincho" w:eastAsia="MS PMincho" w:hAnsi="MS PMincho"/>
          <w:sz w:val="23"/>
          <w:szCs w:val="23"/>
          <w:lang w:eastAsia="ja-JP"/>
        </w:rPr>
        <w:t>70％以上</w:t>
      </w:r>
      <w:r w:rsidRPr="009B47B4">
        <w:rPr>
          <w:rFonts w:ascii="MS PMincho" w:eastAsia="MS PMincho" w:hAnsi="MS PMincho" w:hint="eastAsia"/>
          <w:sz w:val="23"/>
          <w:szCs w:val="23"/>
          <w:lang w:eastAsia="ja-JP"/>
        </w:rPr>
        <w:t>が輸出向けであり、為替レートや関税は産業全体の競争力に影響を与える。相互貿易協定を締結することで企業が関税の優遇を受けられるよう協力する。」</w:t>
      </w:r>
    </w:p>
    <w:p w14:paraId="77C270FE" w14:textId="5F2CCDB8" w:rsidR="00232AC7" w:rsidRPr="009B47B4" w:rsidRDefault="00232AC7"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B47B4">
        <w:rPr>
          <w:rFonts w:ascii="MS PMincho" w:eastAsia="MS PMincho" w:hAnsi="MS PMincho" w:hint="eastAsia"/>
          <w:sz w:val="23"/>
          <w:szCs w:val="23"/>
          <w:lang w:eastAsia="ja-JP"/>
        </w:rPr>
        <w:t>続けて「昨年</w:t>
      </w:r>
      <w:r w:rsidRPr="009B47B4">
        <w:rPr>
          <w:rFonts w:ascii="MS PMincho" w:eastAsia="MS PMincho" w:hAnsi="MS PMincho"/>
          <w:sz w:val="23"/>
          <w:szCs w:val="23"/>
          <w:lang w:eastAsia="ja-JP"/>
        </w:rPr>
        <w:t>10月</w:t>
      </w:r>
      <w:r w:rsidRPr="009B47B4">
        <w:rPr>
          <w:rFonts w:ascii="MS PMincho" w:eastAsia="MS PMincho" w:hAnsi="MS PMincho" w:hint="eastAsia"/>
          <w:sz w:val="23"/>
          <w:szCs w:val="23"/>
          <w:lang w:eastAsia="ja-JP"/>
        </w:rPr>
        <w:t>に工作機械工業会が『工作機械産業白書』を発行した。工作機械が国の主要製造</w:t>
      </w:r>
      <w:r w:rsidRPr="009B47B4">
        <w:rPr>
          <w:rFonts w:ascii="MS PMincho" w:eastAsia="MS PMincho" w:hAnsi="MS PMincho" w:hint="eastAsia"/>
          <w:sz w:val="23"/>
          <w:szCs w:val="23"/>
          <w:lang w:eastAsia="ja-JP"/>
        </w:rPr>
        <w:lastRenderedPageBreak/>
        <w:t>業の発展に貢献するべく、工作機械産業の高価値をアピールし、世界の工作機械産業における台湾の影響力を高めたいと考えている</w:t>
      </w:r>
      <w:r w:rsidR="009B47B4" w:rsidRPr="009B47B4">
        <w:rPr>
          <w:rFonts w:ascii="MS PMincho" w:eastAsia="MS PMincho" w:hAnsi="MS PMincho" w:hint="eastAsia"/>
          <w:sz w:val="23"/>
          <w:szCs w:val="23"/>
          <w:lang w:eastAsia="ja-JP"/>
        </w:rPr>
        <w:t>。今後</w:t>
      </w:r>
      <w:r w:rsidRPr="009B47B4">
        <w:rPr>
          <w:rFonts w:ascii="MS PMincho" w:eastAsia="MS PMincho" w:hAnsi="MS PMincho" w:hint="eastAsia"/>
          <w:sz w:val="23"/>
          <w:szCs w:val="23"/>
          <w:lang w:eastAsia="ja-JP"/>
        </w:rPr>
        <w:t>工作機械業界はインテリ化・デジタル化に向けて変革し、付加価値を高めていくことが求められている。労働力ではなく知恵で稼ぎ、機械だけでなくノウハウを売っていきたい。」</w:t>
      </w:r>
      <w:r w:rsidR="00705037">
        <w:rPr>
          <w:rFonts w:ascii="MS PMincho" w:eastAsia="MS PMincho" w:hAnsi="MS PMincho" w:hint="eastAsia"/>
          <w:sz w:val="23"/>
          <w:szCs w:val="23"/>
          <w:lang w:eastAsia="ja-JP"/>
        </w:rPr>
        <w:t>と述べた</w:t>
      </w:r>
      <w:r w:rsidR="00705037" w:rsidRPr="009B47B4">
        <w:rPr>
          <w:rFonts w:ascii="MS PMincho" w:eastAsia="MS PMincho" w:hAnsi="MS PMincho" w:hint="eastAsia"/>
          <w:sz w:val="23"/>
          <w:szCs w:val="23"/>
          <w:lang w:eastAsia="ja-JP"/>
        </w:rPr>
        <w:t>。</w:t>
      </w:r>
    </w:p>
    <w:p w14:paraId="2710D2F3" w14:textId="77777777" w:rsidR="00232AC7" w:rsidRPr="004461C7" w:rsidRDefault="00232AC7" w:rsidP="00232AC7">
      <w:pPr>
        <w:spacing w:line="380" w:lineRule="exact"/>
        <w:jc w:val="both"/>
        <w:rPr>
          <w:rFonts w:ascii="微軟正黑體" w:eastAsia="MS Mincho" w:hAnsi="微軟正黑體"/>
          <w:color w:val="000000" w:themeColor="text1"/>
          <w:sz w:val="23"/>
          <w:szCs w:val="23"/>
          <w:lang w:eastAsia="ja-JP"/>
        </w:rPr>
      </w:pPr>
    </w:p>
    <w:p w14:paraId="0F511D77" w14:textId="77777777" w:rsidR="00232AC7" w:rsidRPr="003E5A1C" w:rsidRDefault="00232AC7" w:rsidP="00987097">
      <w:pPr>
        <w:autoSpaceDE w:val="0"/>
        <w:autoSpaceDN w:val="0"/>
        <w:adjustRightInd w:val="0"/>
        <w:spacing w:line="460" w:lineRule="exact"/>
        <w:rPr>
          <w:rFonts w:ascii="微軟正黑體" w:eastAsia="MS Mincho" w:hAnsi="微軟正黑體"/>
          <w:b/>
          <w:bCs/>
          <w:color w:val="0070C0"/>
          <w:szCs w:val="26"/>
          <w:lang w:eastAsia="ja-JP"/>
        </w:rPr>
      </w:pPr>
      <w:r>
        <w:rPr>
          <w:rFonts w:ascii="微軟正黑體" w:eastAsia="MS Mincho" w:hAnsi="微軟正黑體" w:hint="eastAsia"/>
          <w:b/>
          <w:bCs/>
          <w:color w:val="0070C0"/>
          <w:szCs w:val="26"/>
          <w:lang w:eastAsia="ja-JP"/>
        </w:rPr>
        <w:t>台湾工作機械の</w:t>
      </w:r>
      <w:r w:rsidRPr="003E5A1C">
        <w:rPr>
          <w:rFonts w:ascii="微軟正黑體" w:eastAsia="MS Mincho" w:hAnsi="微軟正黑體" w:hint="eastAsia"/>
          <w:b/>
          <w:bCs/>
          <w:color w:val="0070C0"/>
          <w:szCs w:val="26"/>
          <w:lang w:eastAsia="ja-JP"/>
        </w:rPr>
        <w:t>大逆転劇</w:t>
      </w:r>
      <w:r>
        <w:rPr>
          <w:rFonts w:ascii="微軟正黑體" w:eastAsia="MS Mincho" w:hAnsi="微軟正黑體" w:hint="eastAsia"/>
          <w:b/>
          <w:bCs/>
          <w:color w:val="0070C0"/>
          <w:szCs w:val="26"/>
          <w:lang w:eastAsia="ja-JP"/>
        </w:rPr>
        <w:t xml:space="preserve">　大陸で回復</w:t>
      </w:r>
    </w:p>
    <w:p w14:paraId="35E411C8" w14:textId="77777777" w:rsidR="00232AC7" w:rsidRPr="00987097" w:rsidRDefault="00232AC7" w:rsidP="00987097">
      <w:pPr>
        <w:autoSpaceDE w:val="0"/>
        <w:autoSpaceDN w:val="0"/>
        <w:adjustRightInd w:val="0"/>
        <w:spacing w:line="46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w:t>
      </w:r>
      <w:r w:rsidRPr="00987097">
        <w:rPr>
          <w:rFonts w:ascii="微軟正黑體" w:eastAsia="微軟正黑體" w:hAnsi="微軟正黑體" w:cs="Arial"/>
          <w:color w:val="000000" w:themeColor="text1"/>
          <w:sz w:val="22"/>
          <w:lang w:eastAsia="ja-JP"/>
        </w:rPr>
        <w:t xml:space="preserve">2022-02-22 </w:t>
      </w:r>
      <w:r w:rsidRPr="00987097">
        <w:rPr>
          <w:rFonts w:ascii="微軟正黑體" w:eastAsia="微軟正黑體" w:hAnsi="微軟正黑體" w:cs="Arial" w:hint="eastAsia"/>
          <w:color w:val="000000" w:themeColor="text1"/>
          <w:sz w:val="22"/>
          <w:lang w:eastAsia="ja-JP"/>
        </w:rPr>
        <w:t>連合報】</w:t>
      </w:r>
    </w:p>
    <w:p w14:paraId="344A7EE1" w14:textId="77777777" w:rsidR="00232AC7" w:rsidRPr="00987097" w:rsidRDefault="00232AC7"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台湾の工作機械産業は過去</w:t>
      </w:r>
      <w:r w:rsidRPr="00987097">
        <w:rPr>
          <w:rFonts w:ascii="MS PMincho" w:eastAsia="MS PMincho" w:hAnsi="MS PMincho"/>
          <w:sz w:val="23"/>
          <w:szCs w:val="23"/>
          <w:lang w:eastAsia="ja-JP"/>
        </w:rPr>
        <w:t>2年</w:t>
      </w:r>
      <w:r w:rsidRPr="00987097">
        <w:rPr>
          <w:rFonts w:ascii="MS PMincho" w:eastAsia="MS PMincho" w:hAnsi="MS PMincho" w:hint="eastAsia"/>
          <w:sz w:val="23"/>
          <w:szCs w:val="23"/>
          <w:lang w:eastAsia="ja-JP"/>
        </w:rPr>
        <w:t>にわたって</w:t>
      </w:r>
      <w:r w:rsidRPr="00987097">
        <w:rPr>
          <w:rFonts w:ascii="MS PMincho" w:eastAsia="MS PMincho" w:hAnsi="MS PMincho"/>
          <w:sz w:val="23"/>
          <w:szCs w:val="23"/>
          <w:lang w:eastAsia="ja-JP"/>
        </w:rPr>
        <w:t>米中貿易</w:t>
      </w:r>
      <w:r w:rsidRPr="00987097">
        <w:rPr>
          <w:rFonts w:ascii="MS PMincho" w:eastAsia="MS PMincho" w:hAnsi="MS PMincho" w:hint="eastAsia"/>
          <w:sz w:val="23"/>
          <w:szCs w:val="23"/>
          <w:lang w:eastAsia="ja-JP"/>
        </w:rPr>
        <w:t>戦やコロナ流行の影響を受けてきたが、現在は見事に復活し輸出実績も回復し伸び続けている。大陸市場について台湾業者は次のように語った。「流行とは関係なく昨年は前年比</w:t>
      </w:r>
      <w:r w:rsidRPr="00987097">
        <w:rPr>
          <w:rFonts w:ascii="MS PMincho" w:eastAsia="MS PMincho" w:hAnsi="MS PMincho"/>
          <w:sz w:val="23"/>
          <w:szCs w:val="23"/>
          <w:lang w:eastAsia="ja-JP"/>
        </w:rPr>
        <w:t>15</w:t>
      </w:r>
      <w:r w:rsidRPr="00987097">
        <w:rPr>
          <w:rFonts w:ascii="MS PMincho" w:eastAsia="MS PMincho" w:hAnsi="MS PMincho" w:hint="eastAsia"/>
          <w:sz w:val="23"/>
          <w:szCs w:val="23"/>
          <w:lang w:eastAsia="ja-JP"/>
        </w:rPr>
        <w:t>〜</w:t>
      </w:r>
      <w:r w:rsidRPr="00987097">
        <w:rPr>
          <w:rFonts w:ascii="MS PMincho" w:eastAsia="MS PMincho" w:hAnsi="MS PMincho"/>
          <w:sz w:val="23"/>
          <w:szCs w:val="23"/>
          <w:lang w:eastAsia="ja-JP"/>
        </w:rPr>
        <w:t>20％程度</w:t>
      </w:r>
      <w:r w:rsidRPr="00987097">
        <w:rPr>
          <w:rFonts w:ascii="MS PMincho" w:eastAsia="MS PMincho" w:hAnsi="MS PMincho" w:hint="eastAsia"/>
          <w:sz w:val="23"/>
          <w:szCs w:val="23"/>
          <w:lang w:eastAsia="ja-JP"/>
        </w:rPr>
        <w:t>の微増であったという声も聞かれた。また一部の業界関係者からは、中国本土の景気は昨年第４シーズンに回復し、昨年第４シーズンの業績はそれまでの四半期と比較して徐々に回復、</w:t>
      </w:r>
      <w:r w:rsidRPr="00987097">
        <w:rPr>
          <w:rFonts w:ascii="MS PMincho" w:eastAsia="MS PMincho" w:hAnsi="MS PMincho"/>
          <w:sz w:val="23"/>
          <w:szCs w:val="23"/>
          <w:lang w:eastAsia="ja-JP"/>
        </w:rPr>
        <w:t>5％</w:t>
      </w:r>
      <w:r w:rsidRPr="00987097">
        <w:rPr>
          <w:rFonts w:ascii="MS PMincho" w:eastAsia="MS PMincho" w:hAnsi="MS PMincho" w:hint="eastAsia"/>
          <w:sz w:val="23"/>
          <w:szCs w:val="23"/>
          <w:lang w:eastAsia="ja-JP"/>
        </w:rPr>
        <w:t>から</w:t>
      </w:r>
      <w:r w:rsidRPr="00987097">
        <w:rPr>
          <w:rFonts w:ascii="MS PMincho" w:eastAsia="MS PMincho" w:hAnsi="MS PMincho"/>
          <w:sz w:val="23"/>
          <w:szCs w:val="23"/>
          <w:lang w:eastAsia="ja-JP"/>
        </w:rPr>
        <w:t>10％</w:t>
      </w:r>
      <w:r w:rsidRPr="00987097">
        <w:rPr>
          <w:rFonts w:ascii="MS PMincho" w:eastAsia="MS PMincho" w:hAnsi="MS PMincho" w:hint="eastAsia"/>
          <w:sz w:val="23"/>
          <w:szCs w:val="23"/>
          <w:lang w:eastAsia="ja-JP"/>
        </w:rPr>
        <w:t>の成長となっているとの指摘があった。」</w:t>
      </w:r>
    </w:p>
    <w:p w14:paraId="04ED887B" w14:textId="7E3275B3" w:rsidR="00232AC7" w:rsidRPr="00987097" w:rsidRDefault="00232AC7"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台湾</w:t>
      </w:r>
      <w:r w:rsidR="009B47B4" w:rsidRPr="00987097">
        <w:rPr>
          <w:rFonts w:ascii="MS PMincho" w:eastAsia="MS PMincho" w:hAnsi="MS PMincho" w:hint="eastAsia"/>
          <w:sz w:val="23"/>
          <w:szCs w:val="23"/>
          <w:lang w:eastAsia="ja-JP"/>
        </w:rPr>
        <w:t>二</w:t>
      </w:r>
      <w:r w:rsidRPr="00987097">
        <w:rPr>
          <w:rFonts w:ascii="MS PMincho" w:eastAsia="MS PMincho" w:hAnsi="MS PMincho" w:hint="eastAsia"/>
          <w:sz w:val="23"/>
          <w:szCs w:val="23"/>
          <w:lang w:eastAsia="ja-JP"/>
        </w:rPr>
        <w:t>大工作機械展初の</w:t>
      </w:r>
      <w:r w:rsidR="009B47B4" w:rsidRPr="00987097">
        <w:rPr>
          <w:rFonts w:ascii="MS PMincho" w:eastAsia="MS PMincho" w:hAnsi="MS PMincho" w:hint="eastAsia"/>
          <w:sz w:val="23"/>
          <w:szCs w:val="23"/>
          <w:lang w:eastAsia="ja-JP"/>
        </w:rPr>
        <w:t>連盟</w:t>
      </w:r>
      <w:r w:rsidRPr="00987097">
        <w:rPr>
          <w:rFonts w:ascii="MS PMincho" w:eastAsia="MS PMincho" w:hAnsi="MS PMincho" w:hint="eastAsia"/>
          <w:sz w:val="23"/>
          <w:szCs w:val="23"/>
          <w:lang w:eastAsia="ja-JP"/>
        </w:rPr>
        <w:t>による展覧会、2022年「台北工作工作機械展」と「台湾工作機械展」が昨日台北で開催された。台湾の多くの業者だけでなく、アメリカやスイスなど</w:t>
      </w:r>
      <w:r w:rsidRPr="00987097">
        <w:rPr>
          <w:rFonts w:ascii="MS PMincho" w:eastAsia="MS PMincho" w:hAnsi="MS PMincho"/>
          <w:sz w:val="23"/>
          <w:szCs w:val="23"/>
          <w:lang w:eastAsia="ja-JP"/>
        </w:rPr>
        <w:t>16</w:t>
      </w:r>
      <w:r w:rsidRPr="00987097">
        <w:rPr>
          <w:rFonts w:ascii="MS PMincho" w:eastAsia="MS PMincho" w:hAnsi="MS PMincho" w:hint="eastAsia"/>
          <w:sz w:val="23"/>
          <w:szCs w:val="23"/>
          <w:lang w:eastAsia="ja-JP"/>
        </w:rPr>
        <w:t>カ国、さらには中国からの出展もあり大変賑わいだ。</w:t>
      </w:r>
    </w:p>
    <w:p w14:paraId="49AF090C" w14:textId="1B79E763" w:rsidR="00232AC7" w:rsidRPr="00987097" w:rsidRDefault="00232AC7"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湾工作機械工業同業工業会の理事長、魏燦文氏が開幕式で式辞を述べた。「昨年１月から12月の工作機械輸出額は年間輸出第３位に並んだ。8.4％を占め、昨年同期比29.1％増加、台湾工作機械の年間生産額は1,082億</w:t>
      </w:r>
      <w:r w:rsidR="00F12FBF">
        <w:rPr>
          <w:rFonts w:ascii="MS PMincho" w:eastAsia="MS PMincho" w:hAnsi="MS PMincho" w:hint="eastAsia"/>
          <w:sz w:val="23"/>
          <w:szCs w:val="23"/>
          <w:lang w:eastAsia="ja-JP"/>
        </w:rPr>
        <w:t>台湾ドル</w:t>
      </w:r>
      <w:r w:rsidRPr="00987097">
        <w:rPr>
          <w:rFonts w:ascii="MS PMincho" w:eastAsia="MS PMincho" w:hAnsi="MS PMincho" w:hint="eastAsia"/>
          <w:sz w:val="23"/>
          <w:szCs w:val="23"/>
          <w:lang w:eastAsia="ja-JP"/>
        </w:rPr>
        <w:t>に達すると予想される。」</w:t>
      </w:r>
    </w:p>
    <w:p w14:paraId="5AFAEEF2" w14:textId="77777777" w:rsidR="00232AC7" w:rsidRDefault="00232AC7" w:rsidP="00232AC7">
      <w:pPr>
        <w:autoSpaceDE w:val="0"/>
        <w:autoSpaceDN w:val="0"/>
        <w:adjustRightInd w:val="0"/>
        <w:spacing w:line="380" w:lineRule="exact"/>
        <w:ind w:firstLineChars="200" w:firstLine="460"/>
        <w:jc w:val="both"/>
        <w:rPr>
          <w:rFonts w:ascii="MS Mincho" w:eastAsia="MS Mincho" w:hAnsi="MS Mincho"/>
          <w:color w:val="FF0000"/>
          <w:sz w:val="23"/>
          <w:szCs w:val="23"/>
          <w:lang w:eastAsia="ja-JP"/>
        </w:rPr>
      </w:pPr>
    </w:p>
    <w:p w14:paraId="73A86459" w14:textId="77777777" w:rsidR="00232AC7" w:rsidRPr="00C341D8" w:rsidRDefault="00232AC7" w:rsidP="00987097">
      <w:pPr>
        <w:autoSpaceDE w:val="0"/>
        <w:autoSpaceDN w:val="0"/>
        <w:adjustRightInd w:val="0"/>
        <w:spacing w:line="460" w:lineRule="exact"/>
        <w:rPr>
          <w:rFonts w:ascii="微軟正黑體" w:eastAsia="MS Mincho" w:hAnsi="微軟正黑體"/>
          <w:b/>
          <w:bCs/>
          <w:color w:val="0070C0"/>
          <w:szCs w:val="26"/>
          <w:lang w:eastAsia="ja-JP"/>
        </w:rPr>
      </w:pPr>
      <w:r w:rsidRPr="001A257E">
        <w:rPr>
          <w:rFonts w:ascii="微軟正黑體" w:eastAsia="MS Mincho" w:hAnsi="微軟正黑體" w:hint="eastAsia"/>
          <w:b/>
          <w:bCs/>
          <w:color w:val="0070C0"/>
          <w:szCs w:val="26"/>
          <w:lang w:eastAsia="ja-JP"/>
        </w:rPr>
        <w:t>政府がロシアへの輸出を規制した</w:t>
      </w:r>
      <w:r w:rsidRPr="002818E4">
        <w:rPr>
          <w:rFonts w:ascii="微軟正黑體" w:eastAsia="MS Mincho" w:hAnsi="微軟正黑體" w:hint="eastAsia"/>
          <w:b/>
          <w:bCs/>
          <w:color w:val="0070C0"/>
          <w:szCs w:val="26"/>
          <w:lang w:eastAsia="ja-JP"/>
        </w:rPr>
        <w:t>場合</w:t>
      </w:r>
      <w:r>
        <w:rPr>
          <w:rFonts w:ascii="微軟正黑體" w:eastAsia="MS Mincho" w:hAnsi="微軟正黑體" w:hint="eastAsia"/>
          <w:b/>
          <w:bCs/>
          <w:color w:val="0070C0"/>
          <w:szCs w:val="26"/>
          <w:lang w:eastAsia="ja-JP"/>
        </w:rPr>
        <w:t xml:space="preserve">　</w:t>
      </w:r>
      <w:r>
        <w:rPr>
          <w:rFonts w:ascii="MS Mincho" w:eastAsia="MS Mincho" w:hAnsi="MS Mincho" w:hint="eastAsia"/>
          <w:b/>
          <w:bCs/>
          <w:color w:val="0070C0"/>
          <w:szCs w:val="26"/>
          <w:lang w:eastAsia="ja-JP"/>
        </w:rPr>
        <w:t>工作機械工業会「政府にあわせる」</w:t>
      </w:r>
    </w:p>
    <w:p w14:paraId="1E1E8E10" w14:textId="77777777" w:rsidR="00232AC7" w:rsidRPr="00AA056E" w:rsidRDefault="00232AC7" w:rsidP="00987097">
      <w:pPr>
        <w:autoSpaceDE w:val="0"/>
        <w:autoSpaceDN w:val="0"/>
        <w:adjustRightInd w:val="0"/>
        <w:spacing w:line="460" w:lineRule="exact"/>
        <w:rPr>
          <w:rFonts w:ascii="微軟正黑體" w:eastAsia="微軟正黑體" w:hAnsi="微軟正黑體" w:cs="Arial"/>
          <w:color w:val="000000" w:themeColor="text1"/>
          <w:sz w:val="22"/>
          <w:lang w:eastAsia="ja-JP"/>
        </w:rPr>
      </w:pPr>
      <w:r w:rsidRPr="00226633">
        <w:rPr>
          <w:rFonts w:ascii="微軟正黑體" w:eastAsia="微軟正黑體" w:hAnsi="微軟正黑體" w:cs="Arial" w:hint="eastAsia"/>
          <w:color w:val="000000" w:themeColor="text1"/>
          <w:sz w:val="22"/>
          <w:lang w:eastAsia="ja-JP"/>
        </w:rPr>
        <w:t>【</w:t>
      </w:r>
      <w:r w:rsidRPr="00CD18BF">
        <w:rPr>
          <w:rFonts w:ascii="微軟正黑體" w:eastAsia="微軟正黑體" w:hAnsi="微軟正黑體" w:cs="Arial"/>
          <w:color w:val="000000" w:themeColor="text1"/>
          <w:sz w:val="22"/>
          <w:lang w:eastAsia="ja-JP"/>
        </w:rPr>
        <w:t>2022-02-23</w:t>
      </w:r>
      <w:r>
        <w:rPr>
          <w:rFonts w:ascii="微軟正黑體" w:eastAsia="微軟正黑體" w:hAnsi="微軟正黑體" w:cs="Arial"/>
          <w:color w:val="000000" w:themeColor="text1"/>
          <w:sz w:val="22"/>
          <w:lang w:eastAsia="ja-JP"/>
        </w:rPr>
        <w:t xml:space="preserve"> </w:t>
      </w:r>
      <w:r w:rsidRPr="00CD18BF">
        <w:rPr>
          <w:rFonts w:ascii="微軟正黑體" w:eastAsia="微軟正黑體" w:hAnsi="微軟正黑體" w:cs="Arial" w:hint="eastAsia"/>
          <w:color w:val="000000" w:themeColor="text1"/>
          <w:sz w:val="22"/>
          <w:lang w:eastAsia="ja-JP"/>
        </w:rPr>
        <w:t>中央社</w:t>
      </w:r>
      <w:r w:rsidRPr="00226633">
        <w:rPr>
          <w:rFonts w:ascii="微軟正黑體" w:eastAsia="微軟正黑體" w:hAnsi="微軟正黑體" w:cs="Arial" w:hint="eastAsia"/>
          <w:color w:val="000000" w:themeColor="text1"/>
          <w:sz w:val="22"/>
          <w:lang w:eastAsia="ja-JP"/>
        </w:rPr>
        <w:t>】</w:t>
      </w:r>
    </w:p>
    <w:p w14:paraId="588448DC" w14:textId="77777777" w:rsidR="00232AC7" w:rsidRPr="002818E4" w:rsidRDefault="00232AC7"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2818E4">
        <w:rPr>
          <w:rFonts w:ascii="MS PMincho" w:eastAsia="MS PMincho" w:hAnsi="MS PMincho" w:hint="eastAsia"/>
          <w:bCs/>
          <w:sz w:val="23"/>
          <w:szCs w:val="23"/>
          <w:lang w:eastAsia="ja-JP"/>
        </w:rPr>
        <w:t>台湾工作機械とパーツ工業同業工業会理事長の許文憲氏が本日次のように語った。「ロシアへの工作機械や機器の輸出を規制することが政府の方針である場合、我々は政府の方針に協力する。</w:t>
      </w:r>
      <w:r w:rsidRPr="002818E4">
        <w:rPr>
          <w:rFonts w:ascii="MS PMincho" w:eastAsia="MS PMincho" w:hAnsi="MS PMincho"/>
          <w:bCs/>
          <w:sz w:val="23"/>
          <w:szCs w:val="23"/>
          <w:lang w:eastAsia="ja-JP"/>
        </w:rPr>
        <w:t>2021年</w:t>
      </w:r>
      <w:r w:rsidRPr="002818E4">
        <w:rPr>
          <w:rFonts w:ascii="MS PMincho" w:eastAsia="MS PMincho" w:hAnsi="MS PMincho" w:hint="eastAsia"/>
          <w:bCs/>
          <w:sz w:val="23"/>
          <w:szCs w:val="23"/>
          <w:lang w:eastAsia="ja-JP"/>
        </w:rPr>
        <w:t>の台湾の工作機械の輸出におけるロシアのシェアはわずか</w:t>
      </w:r>
      <w:r w:rsidRPr="002818E4">
        <w:rPr>
          <w:rFonts w:ascii="MS PMincho" w:eastAsia="MS PMincho" w:hAnsi="MS PMincho"/>
          <w:bCs/>
          <w:sz w:val="23"/>
          <w:szCs w:val="23"/>
          <w:lang w:eastAsia="ja-JP"/>
        </w:rPr>
        <w:t>2.88％</w:t>
      </w:r>
      <w:r w:rsidRPr="002818E4">
        <w:rPr>
          <w:rFonts w:ascii="MS PMincho" w:eastAsia="MS PMincho" w:hAnsi="MS PMincho" w:hint="eastAsia"/>
          <w:bCs/>
          <w:sz w:val="23"/>
          <w:szCs w:val="23"/>
          <w:lang w:eastAsia="ja-JP"/>
        </w:rPr>
        <w:t>で、メーカーはすでにリスクを分散している。」</w:t>
      </w:r>
    </w:p>
    <w:p w14:paraId="28274788" w14:textId="03D64A09" w:rsidR="00232AC7" w:rsidRPr="002818E4" w:rsidRDefault="00232AC7"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2818E4">
        <w:rPr>
          <w:rFonts w:ascii="MS PMincho" w:eastAsia="MS PMincho" w:hAnsi="MS PMincho" w:hint="eastAsia"/>
          <w:bCs/>
          <w:sz w:val="23"/>
          <w:szCs w:val="23"/>
          <w:lang w:eastAsia="ja-JP"/>
        </w:rPr>
        <w:t>ウクライナとロシアの緊張状態に関して台湾は日米との戦略的提携にあわせるつもりだと語った。ロシアへの半導体を含む技術製品の輸出禁止について許文憲</w:t>
      </w:r>
      <w:r w:rsidR="002818E4" w:rsidRPr="002818E4">
        <w:rPr>
          <w:rFonts w:ascii="MS PMincho" w:eastAsia="MS PMincho" w:hAnsi="MS PMincho" w:hint="eastAsia"/>
          <w:bCs/>
          <w:sz w:val="23"/>
          <w:szCs w:val="23"/>
          <w:lang w:eastAsia="ja-JP"/>
        </w:rPr>
        <w:t>氏は</w:t>
      </w:r>
      <w:r w:rsidRPr="002818E4">
        <w:rPr>
          <w:rFonts w:ascii="MS PMincho" w:eastAsia="MS PMincho" w:hAnsi="MS PMincho" w:hint="eastAsia"/>
          <w:bCs/>
          <w:sz w:val="23"/>
          <w:szCs w:val="23"/>
          <w:lang w:eastAsia="ja-JP"/>
        </w:rPr>
        <w:t>「輸出管理については、ハイエンド</w:t>
      </w:r>
      <w:r w:rsidRPr="002818E4">
        <w:rPr>
          <w:rFonts w:ascii="MS PMincho" w:eastAsia="MS PMincho" w:hAnsi="MS PMincho"/>
          <w:bCs/>
          <w:sz w:val="23"/>
          <w:szCs w:val="23"/>
          <w:lang w:eastAsia="ja-JP"/>
        </w:rPr>
        <w:t>5軸</w:t>
      </w:r>
      <w:r w:rsidRPr="002818E4">
        <w:rPr>
          <w:rFonts w:ascii="MS PMincho" w:eastAsia="MS PMincho" w:hAnsi="MS PMincho" w:hint="eastAsia"/>
          <w:bCs/>
          <w:sz w:val="23"/>
          <w:szCs w:val="23"/>
          <w:lang w:eastAsia="ja-JP"/>
        </w:rPr>
        <w:t>工作機やハイエンドコントローラーなどの戦略的ハイテク製品を北朝鮮やイランなどに輸出する場合、経済部国際貿易局が管理し申告する必要がある。ロシアへの工作機械や機器の輸出を規制することが政府の方針である場合、我々</w:t>
      </w:r>
      <w:r w:rsidR="002818E4" w:rsidRPr="002818E4">
        <w:rPr>
          <w:rFonts w:ascii="MS PMincho" w:eastAsia="MS PMincho" w:hAnsi="MS PMincho" w:hint="eastAsia"/>
          <w:bCs/>
          <w:sz w:val="23"/>
          <w:szCs w:val="23"/>
          <w:lang w:eastAsia="ja-JP"/>
        </w:rPr>
        <w:t>は政府の方針に協力する</w:t>
      </w:r>
      <w:r w:rsidRPr="002818E4">
        <w:rPr>
          <w:rFonts w:ascii="MS PMincho" w:eastAsia="MS PMincho" w:hAnsi="MS PMincho" w:hint="eastAsia"/>
          <w:bCs/>
          <w:sz w:val="23"/>
          <w:szCs w:val="23"/>
          <w:lang w:eastAsia="ja-JP"/>
        </w:rPr>
        <w:t>つもりだ。」</w:t>
      </w:r>
    </w:p>
    <w:p w14:paraId="622707D6" w14:textId="52ED2B4C" w:rsidR="00232AC7" w:rsidRPr="000F7CB7" w:rsidRDefault="00232AC7"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0F7CB7">
        <w:rPr>
          <w:rFonts w:ascii="MS PMincho" w:eastAsia="MS PMincho" w:hAnsi="MS PMincho" w:hint="eastAsia"/>
          <w:bCs/>
          <w:sz w:val="23"/>
          <w:szCs w:val="23"/>
          <w:lang w:eastAsia="ja-JP"/>
        </w:rPr>
        <w:lastRenderedPageBreak/>
        <w:t>許文憲氏は</w:t>
      </w:r>
      <w:r w:rsidR="000F7CB7" w:rsidRPr="000F7CB7">
        <w:rPr>
          <w:rFonts w:ascii="MS PMincho" w:eastAsia="MS PMincho" w:hAnsi="MS PMincho" w:hint="eastAsia"/>
          <w:bCs/>
          <w:sz w:val="23"/>
          <w:szCs w:val="23"/>
          <w:lang w:eastAsia="ja-JP"/>
        </w:rPr>
        <w:t>次</w:t>
      </w:r>
      <w:r w:rsidRPr="000F7CB7">
        <w:rPr>
          <w:rFonts w:ascii="MS PMincho" w:eastAsia="MS PMincho" w:hAnsi="MS PMincho" w:hint="eastAsia"/>
          <w:bCs/>
          <w:sz w:val="23"/>
          <w:szCs w:val="23"/>
          <w:lang w:eastAsia="ja-JP"/>
        </w:rPr>
        <w:t>のようにアドバイスしている。「状況の変化に対応するため、政府は計画的に半導体、</w:t>
      </w:r>
      <w:r w:rsidRPr="000F7CB7">
        <w:rPr>
          <w:rFonts w:ascii="MS PMincho" w:eastAsia="MS PMincho" w:hAnsi="MS PMincho"/>
          <w:bCs/>
          <w:sz w:val="23"/>
          <w:szCs w:val="23"/>
          <w:lang w:eastAsia="ja-JP"/>
        </w:rPr>
        <w:t>3C、</w:t>
      </w:r>
      <w:r w:rsidRPr="000F7CB7">
        <w:rPr>
          <w:rFonts w:ascii="MS PMincho" w:eastAsia="MS PMincho" w:hAnsi="MS PMincho" w:hint="eastAsia"/>
          <w:bCs/>
          <w:sz w:val="23"/>
          <w:szCs w:val="23"/>
          <w:lang w:eastAsia="ja-JP"/>
        </w:rPr>
        <w:t>工作機械などの主要部品や原材料の在庫を確保する必要がある。どの原材料部品がロシア産かを確認することで、欠品や大手トレーダーによる意図的な価格操作のリスクを回避することができる。」</w:t>
      </w:r>
    </w:p>
    <w:p w14:paraId="41032E55" w14:textId="50A4E277" w:rsidR="00232AC7" w:rsidRDefault="00232AC7"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0F7CB7">
        <w:rPr>
          <w:rFonts w:ascii="MS PMincho" w:eastAsia="MS PMincho" w:hAnsi="MS PMincho" w:hint="eastAsia"/>
          <w:bCs/>
          <w:sz w:val="23"/>
          <w:szCs w:val="23"/>
          <w:lang w:eastAsia="ja-JP"/>
        </w:rPr>
        <w:t>許文憲氏はまた</w:t>
      </w:r>
      <w:r w:rsidR="000F7CB7" w:rsidRPr="000F7CB7">
        <w:rPr>
          <w:rFonts w:ascii="MS PMincho" w:eastAsia="MS PMincho" w:hAnsi="MS PMincho" w:hint="eastAsia"/>
          <w:bCs/>
          <w:sz w:val="23"/>
          <w:szCs w:val="23"/>
          <w:lang w:eastAsia="ja-JP"/>
        </w:rPr>
        <w:t>次</w:t>
      </w:r>
      <w:r w:rsidRPr="000F7CB7">
        <w:rPr>
          <w:rFonts w:ascii="MS PMincho" w:eastAsia="MS PMincho" w:hAnsi="MS PMincho" w:hint="eastAsia"/>
          <w:bCs/>
          <w:sz w:val="23"/>
          <w:szCs w:val="23"/>
          <w:lang w:eastAsia="ja-JP"/>
        </w:rPr>
        <w:t>のようにも述べた。「台湾の工作機械・部品輸出は、過去</w:t>
      </w:r>
      <w:r w:rsidRPr="000F7CB7">
        <w:rPr>
          <w:rFonts w:ascii="MS PMincho" w:eastAsia="MS PMincho" w:hAnsi="MS PMincho"/>
          <w:bCs/>
          <w:sz w:val="23"/>
          <w:szCs w:val="23"/>
          <w:lang w:eastAsia="ja-JP"/>
        </w:rPr>
        <w:t>20年以上</w:t>
      </w:r>
      <w:r w:rsidRPr="000F7CB7">
        <w:rPr>
          <w:rFonts w:ascii="MS PMincho" w:eastAsia="MS PMincho" w:hAnsi="MS PMincho" w:hint="eastAsia"/>
          <w:bCs/>
          <w:sz w:val="23"/>
          <w:szCs w:val="23"/>
          <w:lang w:eastAsia="ja-JP"/>
        </w:rPr>
        <w:t>にわたって断片化の危機にさらされてきた。近年の米中貿易戦や</w:t>
      </w:r>
      <w:r w:rsidRPr="000F7CB7">
        <w:rPr>
          <w:rFonts w:ascii="MS PMincho" w:eastAsia="MS PMincho" w:hAnsi="MS PMincho"/>
          <w:bCs/>
          <w:sz w:val="23"/>
          <w:szCs w:val="23"/>
          <w:lang w:eastAsia="ja-JP"/>
        </w:rPr>
        <w:t>COVID-19</w:t>
      </w:r>
      <w:r w:rsidRPr="000F7CB7">
        <w:rPr>
          <w:rFonts w:ascii="MS PMincho" w:eastAsia="MS PMincho" w:hAnsi="MS PMincho" w:hint="eastAsia"/>
          <w:bCs/>
          <w:sz w:val="23"/>
          <w:szCs w:val="23"/>
          <w:lang w:eastAsia="ja-JP"/>
        </w:rPr>
        <w:t>の流行に加え、台湾メーカーが中国から米国、東南アジア、欧州へと市場を多様化させている。近年、ロシアでは重工業の発展が盛んで台湾への工作機械や部品の調達が拡大している。」</w:t>
      </w:r>
    </w:p>
    <w:p w14:paraId="09DF4C06" w14:textId="77777777" w:rsidR="00283A12" w:rsidRPr="000F7CB7" w:rsidRDefault="00283A12"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p>
    <w:p w14:paraId="462D0CE2" w14:textId="0D73EE05" w:rsidR="00BE55A2" w:rsidRPr="00720D00" w:rsidRDefault="00BE55A2" w:rsidP="00987097">
      <w:pPr>
        <w:spacing w:line="460" w:lineRule="exact"/>
        <w:rPr>
          <w:rFonts w:ascii="微軟正黑體" w:eastAsia="MS Mincho" w:hAnsi="微軟正黑體"/>
          <w:b/>
          <w:bCs/>
          <w:color w:val="0070C0"/>
          <w:szCs w:val="26"/>
          <w:lang w:eastAsia="ja-JP"/>
        </w:rPr>
      </w:pPr>
      <w:r w:rsidRPr="00720D00">
        <w:rPr>
          <w:rFonts w:ascii="微軟正黑體" w:eastAsia="MS Mincho" w:hAnsi="微軟正黑體"/>
          <w:b/>
          <w:bCs/>
          <w:color w:val="0070C0"/>
          <w:szCs w:val="26"/>
          <w:lang w:eastAsia="ja-JP"/>
        </w:rPr>
        <w:t>1</w:t>
      </w:r>
      <w:r w:rsidRPr="00720D00">
        <w:rPr>
          <w:rFonts w:ascii="微軟正黑體" w:eastAsia="MS Mincho" w:hAnsi="微軟正黑體"/>
          <w:b/>
          <w:bCs/>
          <w:color w:val="0070C0"/>
          <w:szCs w:val="26"/>
          <w:lang w:eastAsia="ja-JP"/>
        </w:rPr>
        <w:t>月</w:t>
      </w:r>
      <w:r w:rsidRPr="00720D00">
        <w:rPr>
          <w:rFonts w:ascii="微軟正黑體" w:eastAsia="MS Mincho" w:hAnsi="微軟正黑體" w:hint="eastAsia"/>
          <w:b/>
          <w:bCs/>
          <w:color w:val="0070C0"/>
          <w:szCs w:val="26"/>
          <w:lang w:eastAsia="ja-JP"/>
        </w:rPr>
        <w:t>の製造業に</w:t>
      </w:r>
      <w:r w:rsidRPr="00720D00">
        <w:rPr>
          <w:rFonts w:ascii="微軟正黑體" w:eastAsia="MS Mincho" w:hAnsi="微軟正黑體"/>
          <w:b/>
          <w:bCs/>
          <w:color w:val="0070C0"/>
          <w:szCs w:val="26"/>
          <w:lang w:eastAsia="ja-JP"/>
        </w:rPr>
        <w:t>4</w:t>
      </w:r>
      <w:r w:rsidRPr="00720D00">
        <w:rPr>
          <w:rFonts w:ascii="微軟正黑體" w:eastAsia="MS Mincho" w:hAnsi="微軟正黑體"/>
          <w:b/>
          <w:bCs/>
          <w:color w:val="0070C0"/>
          <w:szCs w:val="26"/>
          <w:lang w:eastAsia="ja-JP"/>
        </w:rPr>
        <w:t>回目</w:t>
      </w:r>
      <w:r w:rsidR="002F270C">
        <w:rPr>
          <w:rFonts w:ascii="微軟正黑體" w:eastAsia="MS Mincho" w:hAnsi="微軟正黑體" w:hint="eastAsia"/>
          <w:b/>
          <w:bCs/>
          <w:color w:val="0070C0"/>
          <w:szCs w:val="26"/>
          <w:lang w:eastAsia="ja-JP"/>
        </w:rPr>
        <w:t>のグリーンライト、露</w:t>
      </w:r>
      <w:r w:rsidRPr="00720D00">
        <w:rPr>
          <w:rFonts w:ascii="微軟正黑體" w:eastAsia="MS Mincho" w:hAnsi="微軟正黑體" w:hint="eastAsia"/>
          <w:b/>
          <w:bCs/>
          <w:color w:val="0070C0"/>
          <w:szCs w:val="26"/>
          <w:lang w:eastAsia="ja-JP"/>
        </w:rPr>
        <w:t>・</w:t>
      </w:r>
      <w:r w:rsidR="002F270C">
        <w:rPr>
          <w:rFonts w:ascii="微軟正黑體" w:eastAsia="MS Mincho" w:hAnsi="微軟正黑體" w:hint="eastAsia"/>
          <w:b/>
          <w:bCs/>
          <w:color w:val="0070C0"/>
          <w:szCs w:val="26"/>
          <w:lang w:eastAsia="ja-JP"/>
        </w:rPr>
        <w:t>宇戦争とインフレがブラックスワン</w:t>
      </w:r>
    </w:p>
    <w:p w14:paraId="495409E6" w14:textId="77777777" w:rsidR="00BE55A2" w:rsidRPr="00987097" w:rsidRDefault="00BE55A2" w:rsidP="00987097">
      <w:pPr>
        <w:spacing w:line="46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w:t>
      </w:r>
      <w:r w:rsidRPr="00987097">
        <w:rPr>
          <w:rFonts w:ascii="微軟正黑體" w:eastAsia="微軟正黑體" w:hAnsi="微軟正黑體" w:cs="Arial" w:hint="eastAsia"/>
          <w:bCs/>
          <w:color w:val="000000" w:themeColor="text1"/>
          <w:sz w:val="22"/>
          <w:lang w:eastAsia="ja-JP"/>
        </w:rPr>
        <w:t>2022-03-03 連合報</w:t>
      </w:r>
      <w:r w:rsidRPr="00987097">
        <w:rPr>
          <w:rFonts w:ascii="微軟正黑體" w:eastAsia="微軟正黑體" w:hAnsi="微軟正黑體" w:cs="Arial" w:hint="eastAsia"/>
          <w:color w:val="000000" w:themeColor="text1"/>
          <w:sz w:val="22"/>
          <w:lang w:eastAsia="ja-JP"/>
        </w:rPr>
        <w:t>】</w:t>
      </w:r>
    </w:p>
    <w:p w14:paraId="5884B4BF" w14:textId="1F63641F"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台湾経済研究院が本日、</w:t>
      </w:r>
      <w:r w:rsidRPr="00987097">
        <w:rPr>
          <w:rFonts w:ascii="MS PMincho" w:eastAsia="MS PMincho" w:hAnsi="MS PMincho"/>
          <w:sz w:val="23"/>
          <w:szCs w:val="23"/>
          <w:lang w:eastAsia="ja-JP"/>
        </w:rPr>
        <w:t>111年1月</w:t>
      </w:r>
      <w:r w:rsidRPr="00987097">
        <w:rPr>
          <w:rFonts w:ascii="MS PMincho" w:eastAsia="MS PMincho" w:hAnsi="MS PMincho" w:hint="eastAsia"/>
          <w:sz w:val="23"/>
          <w:szCs w:val="23"/>
          <w:lang w:eastAsia="ja-JP"/>
        </w:rPr>
        <w:t>の製造業経済指標を発表した。変異ウイルスに対する規制が</w:t>
      </w:r>
      <w:r w:rsidRPr="00987097">
        <w:rPr>
          <w:rFonts w:ascii="MS PMincho" w:eastAsia="MS PMincho" w:hAnsi="MS PMincho"/>
          <w:sz w:val="23"/>
          <w:szCs w:val="23"/>
          <w:lang w:eastAsia="ja-JP"/>
        </w:rPr>
        <w:t>世界的</w:t>
      </w:r>
      <w:r w:rsidRPr="00987097">
        <w:rPr>
          <w:rFonts w:ascii="MS PMincho" w:eastAsia="MS PMincho" w:hAnsi="MS PMincho" w:hint="eastAsia"/>
          <w:sz w:val="23"/>
          <w:szCs w:val="23"/>
          <w:lang w:eastAsia="ja-JP"/>
        </w:rPr>
        <w:t>に徐々に緩和され、各国がインフラ整備を推進し始める中、わが国製造業の輸出実績が後押しされ需要や原材料投入の指標も引き続き強化された。</w:t>
      </w:r>
      <w:r w:rsidRPr="00987097">
        <w:rPr>
          <w:rFonts w:ascii="MS PMincho" w:eastAsia="MS PMincho" w:hAnsi="MS PMincho"/>
          <w:sz w:val="23"/>
          <w:szCs w:val="23"/>
          <w:lang w:eastAsia="ja-JP"/>
        </w:rPr>
        <w:t>1月</w:t>
      </w:r>
      <w:r w:rsidRPr="00987097">
        <w:rPr>
          <w:rFonts w:ascii="MS PMincho" w:eastAsia="MS PMincho" w:hAnsi="MS PMincho" w:hint="eastAsia"/>
          <w:sz w:val="23"/>
          <w:szCs w:val="23"/>
          <w:lang w:eastAsia="ja-JP"/>
        </w:rPr>
        <w:t>の国内株式市場は、米国および欧州のインフレ圧力が高まる中、</w:t>
      </w:r>
      <w:r w:rsidR="002F270C" w:rsidRPr="00987097">
        <w:rPr>
          <w:rFonts w:ascii="MS PMincho" w:eastAsia="MS PMincho" w:hAnsi="MS PMincho" w:hint="eastAsia"/>
          <w:sz w:val="23"/>
          <w:szCs w:val="23"/>
          <w:lang w:eastAsia="ja-JP"/>
        </w:rPr>
        <w:t>連邦準備制度理事会</w:t>
      </w:r>
      <w:r w:rsidRPr="00987097">
        <w:rPr>
          <w:rFonts w:ascii="MS PMincho" w:eastAsia="MS PMincho" w:hAnsi="MS PMincho" w:hint="eastAsia"/>
          <w:sz w:val="23"/>
          <w:szCs w:val="23"/>
          <w:lang w:eastAsia="ja-JP"/>
        </w:rPr>
        <w:t>は更に多くの利上げとテーパリングの加速に関するニュースをリリースし続けている。更に</w:t>
      </w:r>
      <w:r w:rsidRPr="00987097">
        <w:rPr>
          <w:rFonts w:ascii="MS PMincho" w:eastAsia="MS PMincho" w:hAnsi="MS PMincho"/>
          <w:sz w:val="23"/>
          <w:szCs w:val="23"/>
          <w:lang w:eastAsia="ja-JP"/>
        </w:rPr>
        <w:t>1月下旬</w:t>
      </w:r>
      <w:r w:rsidRPr="00987097">
        <w:rPr>
          <w:rFonts w:ascii="MS PMincho" w:eastAsia="MS PMincho" w:hAnsi="MS PMincho" w:hint="eastAsia"/>
          <w:sz w:val="23"/>
          <w:szCs w:val="23"/>
          <w:lang w:eastAsia="ja-JP"/>
        </w:rPr>
        <w:t>にロシアとウクライナの軍事危機が深刻化したことなどから1月の国内株式市場は大きく変動した。幸い、向こう</w:t>
      </w:r>
      <w:r w:rsidRPr="00987097">
        <w:rPr>
          <w:rFonts w:ascii="MS PMincho" w:eastAsia="MS PMincho" w:hAnsi="MS PMincho"/>
          <w:sz w:val="23"/>
          <w:szCs w:val="23"/>
          <w:lang w:eastAsia="ja-JP"/>
        </w:rPr>
        <w:t>6</w:t>
      </w:r>
      <w:r w:rsidRPr="00987097">
        <w:rPr>
          <w:rFonts w:ascii="MS PMincho" w:eastAsia="MS PMincho" w:hAnsi="MS PMincho" w:hint="eastAsia"/>
          <w:sz w:val="23"/>
          <w:szCs w:val="23"/>
          <w:lang w:eastAsia="ja-JP"/>
        </w:rPr>
        <w:t>ヶ月の見通しを楽観視する企業の割合が前月より増加し事業環境指標を押し上げた。その結果、製造業の景気シグナルは</w:t>
      </w:r>
      <w:r w:rsidRPr="00987097">
        <w:rPr>
          <w:rFonts w:ascii="MS PMincho" w:eastAsia="MS PMincho" w:hAnsi="MS PMincho"/>
          <w:sz w:val="23"/>
          <w:szCs w:val="23"/>
          <w:lang w:eastAsia="ja-JP"/>
        </w:rPr>
        <w:t>110年12月</w:t>
      </w:r>
      <w:r w:rsidRPr="00987097">
        <w:rPr>
          <w:rFonts w:ascii="MS PMincho" w:eastAsia="MS PMincho" w:hAnsi="MS PMincho" w:hint="eastAsia"/>
          <w:sz w:val="23"/>
          <w:szCs w:val="23"/>
          <w:lang w:eastAsia="ja-JP"/>
        </w:rPr>
        <w:t>の</w:t>
      </w:r>
      <w:r w:rsidRPr="00987097">
        <w:rPr>
          <w:rFonts w:ascii="MS PMincho" w:eastAsia="MS PMincho" w:hAnsi="MS PMincho"/>
          <w:sz w:val="23"/>
          <w:szCs w:val="23"/>
          <w:lang w:eastAsia="ja-JP"/>
        </w:rPr>
        <w:t>13.73</w:t>
      </w:r>
      <w:r w:rsidRPr="00987097">
        <w:rPr>
          <w:rFonts w:ascii="MS PMincho" w:eastAsia="MS PMincho" w:hAnsi="MS PMincho" w:hint="eastAsia"/>
          <w:sz w:val="23"/>
          <w:szCs w:val="23"/>
          <w:lang w:eastAsia="ja-JP"/>
        </w:rPr>
        <w:t>ポイントから</w:t>
      </w:r>
      <w:r w:rsidRPr="00987097">
        <w:rPr>
          <w:rFonts w:ascii="MS PMincho" w:eastAsia="MS PMincho" w:hAnsi="MS PMincho"/>
          <w:sz w:val="23"/>
          <w:szCs w:val="23"/>
          <w:lang w:eastAsia="ja-JP"/>
        </w:rPr>
        <w:t>111年1月</w:t>
      </w:r>
      <w:r w:rsidRPr="00987097">
        <w:rPr>
          <w:rFonts w:ascii="MS PMincho" w:eastAsia="MS PMincho" w:hAnsi="MS PMincho" w:hint="eastAsia"/>
          <w:sz w:val="23"/>
          <w:szCs w:val="23"/>
          <w:lang w:eastAsia="ja-JP"/>
        </w:rPr>
        <w:t>の</w:t>
      </w:r>
      <w:r w:rsidRPr="00987097">
        <w:rPr>
          <w:rFonts w:ascii="MS PMincho" w:eastAsia="MS PMincho" w:hAnsi="MS PMincho"/>
          <w:sz w:val="23"/>
          <w:szCs w:val="23"/>
          <w:lang w:eastAsia="ja-JP"/>
        </w:rPr>
        <w:t>14.58</w:t>
      </w:r>
      <w:r w:rsidRPr="00987097">
        <w:rPr>
          <w:rFonts w:ascii="MS PMincho" w:eastAsia="MS PMincho" w:hAnsi="MS PMincho" w:hint="eastAsia"/>
          <w:sz w:val="23"/>
          <w:szCs w:val="23"/>
          <w:lang w:eastAsia="ja-JP"/>
        </w:rPr>
        <w:t>ポイントに上昇、ライトは緑を保っている。</w:t>
      </w:r>
    </w:p>
    <w:p w14:paraId="686DD201"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機械製造販売業では、半導体産業の活発な生産拡大により半導体製造装置、自動化機械設備、工作機械の需要が高まり、原材料の投入や事業環境が好転したことにより、業界の景気指標は衰退の青信号から低迷の黄信号に変わった。</w:t>
      </w:r>
    </w:p>
    <w:p w14:paraId="209815F5" w14:textId="504EF904" w:rsidR="00BE55A2" w:rsidRPr="00987097" w:rsidRDefault="007D0518"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Pr>
          <w:rFonts w:ascii="MS PMincho" w:eastAsia="MS PMincho" w:hAnsi="MS PMincho" w:hint="eastAsia"/>
          <w:sz w:val="23"/>
          <w:szCs w:val="23"/>
          <w:lang w:eastAsia="ja-JP"/>
        </w:rPr>
        <w:t>台湾経済研究院</w:t>
      </w:r>
      <w:r w:rsidR="00BE55A2" w:rsidRPr="00987097">
        <w:rPr>
          <w:rFonts w:ascii="MS PMincho" w:eastAsia="MS PMincho" w:hAnsi="MS PMincho" w:hint="eastAsia"/>
          <w:sz w:val="23"/>
          <w:szCs w:val="23"/>
          <w:lang w:eastAsia="ja-JP"/>
        </w:rPr>
        <w:t>によると、</w:t>
      </w:r>
      <w:r w:rsidR="00BE55A2" w:rsidRPr="00987097">
        <w:rPr>
          <w:rFonts w:ascii="MS PMincho" w:eastAsia="MS PMincho" w:hAnsi="MS PMincho"/>
          <w:sz w:val="23"/>
          <w:szCs w:val="23"/>
          <w:lang w:eastAsia="ja-JP"/>
        </w:rPr>
        <w:t>1月</w:t>
      </w:r>
      <w:r w:rsidR="00BE55A2" w:rsidRPr="00987097">
        <w:rPr>
          <w:rFonts w:ascii="MS PMincho" w:eastAsia="MS PMincho" w:hAnsi="MS PMincho" w:hint="eastAsia"/>
          <w:sz w:val="23"/>
          <w:szCs w:val="23"/>
          <w:lang w:eastAsia="ja-JP"/>
        </w:rPr>
        <w:t>は世界経済と貿易活動の着実な回復、新たな商機と</w:t>
      </w:r>
      <w:r w:rsidR="00AC0347" w:rsidRPr="00987097">
        <w:rPr>
          <w:rFonts w:ascii="MS PMincho" w:eastAsia="MS PMincho" w:hAnsi="MS PMincho" w:hint="eastAsia"/>
          <w:sz w:val="23"/>
          <w:szCs w:val="23"/>
          <w:lang w:eastAsia="ja-JP"/>
        </w:rPr>
        <w:t>各国積極的な</w:t>
      </w:r>
      <w:r w:rsidR="00BE55A2" w:rsidRPr="00987097">
        <w:rPr>
          <w:rFonts w:ascii="MS PMincho" w:eastAsia="MS PMincho" w:hAnsi="MS PMincho" w:hint="eastAsia"/>
          <w:sz w:val="23"/>
          <w:szCs w:val="23"/>
          <w:lang w:eastAsia="ja-JP"/>
        </w:rPr>
        <w:t>インフラ整備などが輸出、生産、輸出注文などを促した。メーカーは今後</w:t>
      </w:r>
      <w:r w:rsidR="00BE55A2" w:rsidRPr="00987097">
        <w:rPr>
          <w:rFonts w:ascii="MS PMincho" w:eastAsia="MS PMincho" w:hAnsi="MS PMincho"/>
          <w:sz w:val="23"/>
          <w:szCs w:val="23"/>
          <w:lang w:eastAsia="ja-JP"/>
        </w:rPr>
        <w:t>6</w:t>
      </w:r>
      <w:r w:rsidR="00BE55A2" w:rsidRPr="00987097">
        <w:rPr>
          <w:rFonts w:ascii="MS PMincho" w:eastAsia="MS PMincho" w:hAnsi="MS PMincho" w:hint="eastAsia"/>
          <w:sz w:val="23"/>
          <w:szCs w:val="23"/>
          <w:lang w:eastAsia="ja-JP"/>
        </w:rPr>
        <w:t>ヶ月間の経済パフォーマンスについて楽観的な見通しを持つようになっている。110年12月の35.5％から1月には39.6％に増加、少なからずの成果が見られた。</w:t>
      </w:r>
    </w:p>
    <w:p w14:paraId="058F1560" w14:textId="77777777" w:rsidR="00BE55A2" w:rsidRDefault="00BE55A2" w:rsidP="00BE55A2">
      <w:pPr>
        <w:autoSpaceDE w:val="0"/>
        <w:autoSpaceDN w:val="0"/>
        <w:adjustRightInd w:val="0"/>
        <w:spacing w:line="380" w:lineRule="exact"/>
        <w:rPr>
          <w:rFonts w:ascii="微軟正黑體" w:eastAsia="MS Mincho" w:hAnsi="微軟正黑體"/>
          <w:b/>
          <w:bCs/>
          <w:color w:val="0070C0"/>
          <w:szCs w:val="26"/>
          <w:lang w:eastAsia="ja-JP"/>
        </w:rPr>
      </w:pPr>
    </w:p>
    <w:p w14:paraId="22B1F905" w14:textId="603E7876" w:rsidR="00BE55A2" w:rsidRPr="00987097" w:rsidRDefault="00AC0347" w:rsidP="00BE55A2">
      <w:pPr>
        <w:autoSpaceDE w:val="0"/>
        <w:autoSpaceDN w:val="0"/>
        <w:adjustRightInd w:val="0"/>
        <w:spacing w:line="380" w:lineRule="exact"/>
        <w:rPr>
          <w:rFonts w:ascii="MS PMincho" w:eastAsia="MS PMincho" w:hAnsi="MS PMincho"/>
          <w:b/>
          <w:bCs/>
          <w:color w:val="0070C0"/>
          <w:szCs w:val="26"/>
          <w:lang w:eastAsia="ja-JP"/>
        </w:rPr>
      </w:pPr>
      <w:r w:rsidRPr="00987097">
        <w:rPr>
          <w:rFonts w:ascii="MS PMincho" w:eastAsia="MS PMincho" w:hAnsi="MS PMincho" w:hint="eastAsia"/>
          <w:b/>
          <w:bCs/>
          <w:color w:val="0070C0"/>
          <w:szCs w:val="26"/>
          <w:lang w:eastAsia="ja-JP"/>
        </w:rPr>
        <w:t>露</w:t>
      </w:r>
      <w:r w:rsidR="00BE55A2" w:rsidRPr="00987097">
        <w:rPr>
          <w:rFonts w:ascii="MS PMincho" w:eastAsia="MS PMincho" w:hAnsi="MS PMincho" w:hint="eastAsia"/>
          <w:b/>
          <w:bCs/>
          <w:color w:val="0070C0"/>
          <w:szCs w:val="26"/>
          <w:lang w:eastAsia="ja-JP"/>
        </w:rPr>
        <w:t>・</w:t>
      </w:r>
      <w:r w:rsidRPr="00987097">
        <w:rPr>
          <w:rFonts w:ascii="MS PMincho" w:eastAsia="MS PMincho" w:hAnsi="MS PMincho" w:hint="eastAsia"/>
          <w:b/>
          <w:bCs/>
          <w:color w:val="0070C0"/>
          <w:szCs w:val="26"/>
          <w:lang w:eastAsia="ja-JP"/>
        </w:rPr>
        <w:t>宇</w:t>
      </w:r>
      <w:r w:rsidR="00BE55A2" w:rsidRPr="00987097">
        <w:rPr>
          <w:rFonts w:ascii="MS PMincho" w:eastAsia="MS PMincho" w:hAnsi="MS PMincho" w:hint="eastAsia"/>
          <w:b/>
          <w:bCs/>
          <w:color w:val="0070C0"/>
          <w:szCs w:val="26"/>
          <w:lang w:eastAsia="ja-JP"/>
        </w:rPr>
        <w:t>戦で台湾工場の</w:t>
      </w:r>
      <w:r w:rsidR="00BE55A2" w:rsidRPr="00987097">
        <w:rPr>
          <w:rFonts w:ascii="MS PMincho" w:eastAsia="MS PMincho" w:hAnsi="MS PMincho"/>
          <w:b/>
          <w:bCs/>
          <w:color w:val="0070C0"/>
          <w:szCs w:val="26"/>
          <w:lang w:eastAsia="ja-JP"/>
        </w:rPr>
        <w:t>7割</w:t>
      </w:r>
      <w:r w:rsidR="00BE55A2" w:rsidRPr="00987097">
        <w:rPr>
          <w:rFonts w:ascii="MS PMincho" w:eastAsia="MS PMincho" w:hAnsi="MS PMincho" w:hint="eastAsia"/>
          <w:b/>
          <w:bCs/>
          <w:color w:val="0070C0"/>
          <w:szCs w:val="26"/>
          <w:lang w:eastAsia="ja-JP"/>
        </w:rPr>
        <w:t>が資金回収問題に直面　政府への</w:t>
      </w:r>
      <w:r w:rsidR="00BE55A2" w:rsidRPr="00987097">
        <w:rPr>
          <w:rFonts w:ascii="MS PMincho" w:eastAsia="MS PMincho" w:hAnsi="MS PMincho"/>
          <w:b/>
          <w:bCs/>
          <w:color w:val="0070C0"/>
          <w:szCs w:val="26"/>
          <w:lang w:eastAsia="ja-JP"/>
        </w:rPr>
        <w:t>4大提言</w:t>
      </w:r>
    </w:p>
    <w:p w14:paraId="20AAE7C5" w14:textId="77777777" w:rsidR="00BE55A2" w:rsidRPr="00987097" w:rsidRDefault="00BE55A2" w:rsidP="00BE55A2">
      <w:pPr>
        <w:autoSpaceDE w:val="0"/>
        <w:autoSpaceDN w:val="0"/>
        <w:adjustRightInd w:val="0"/>
        <w:spacing w:line="38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【2022-03-03 中央社】</w:t>
      </w:r>
    </w:p>
    <w:p w14:paraId="6C8C6986"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ロシアとウクライナで戦争が勃発し、ロシアが国際銀行間通信協会から排除された。台北市輸出入公会によると、調査対象となった台湾の工場の</w:t>
      </w:r>
      <w:r w:rsidRPr="00987097">
        <w:rPr>
          <w:rFonts w:ascii="MS PMincho" w:eastAsia="MS PMincho" w:hAnsi="MS PMincho"/>
          <w:sz w:val="23"/>
          <w:szCs w:val="23"/>
          <w:lang w:eastAsia="ja-JP"/>
        </w:rPr>
        <w:t>70％</w:t>
      </w:r>
      <w:r w:rsidRPr="00987097">
        <w:rPr>
          <w:rFonts w:ascii="MS PMincho" w:eastAsia="MS PMincho" w:hAnsi="MS PMincho" w:hint="eastAsia"/>
          <w:sz w:val="23"/>
          <w:szCs w:val="23"/>
          <w:lang w:eastAsia="ja-JP"/>
        </w:rPr>
        <w:t>が資金回収問題に直面しているほか、商品が原因で</w:t>
      </w:r>
      <w:r w:rsidRPr="00987097">
        <w:rPr>
          <w:rFonts w:ascii="MS PMincho" w:eastAsia="MS PMincho" w:hAnsi="MS PMincho" w:hint="eastAsia"/>
          <w:sz w:val="23"/>
          <w:szCs w:val="23"/>
          <w:lang w:eastAsia="ja-JP"/>
        </w:rPr>
        <w:lastRenderedPageBreak/>
        <w:t>輸出入停止や通関止めに遭遇している。</w:t>
      </w:r>
      <w:r w:rsidRPr="00987097">
        <w:rPr>
          <w:rFonts w:ascii="MS PMincho" w:eastAsia="MS PMincho" w:hAnsi="MS PMincho"/>
          <w:sz w:val="23"/>
          <w:szCs w:val="23"/>
          <w:lang w:eastAsia="ja-JP"/>
        </w:rPr>
        <w:t>32.7%</w:t>
      </w:r>
      <w:r w:rsidRPr="00987097">
        <w:rPr>
          <w:rFonts w:ascii="MS PMincho" w:eastAsia="MS PMincho" w:hAnsi="MS PMincho" w:hint="eastAsia"/>
          <w:sz w:val="23"/>
          <w:szCs w:val="23"/>
          <w:lang w:eastAsia="ja-JP"/>
        </w:rPr>
        <w:t>のメーカーが未だ正確な情報を得られておらず、対策を立てることができないため政府に対して</w:t>
      </w:r>
      <w:r w:rsidRPr="00987097">
        <w:rPr>
          <w:rFonts w:ascii="MS PMincho" w:eastAsia="MS PMincho" w:hAnsi="MS PMincho"/>
          <w:sz w:val="23"/>
          <w:szCs w:val="23"/>
          <w:lang w:eastAsia="ja-JP"/>
        </w:rPr>
        <w:t>4</w:t>
      </w:r>
      <w:r w:rsidRPr="00987097">
        <w:rPr>
          <w:rFonts w:ascii="MS PMincho" w:eastAsia="MS PMincho" w:hAnsi="MS PMincho" w:hint="eastAsia"/>
          <w:sz w:val="23"/>
          <w:szCs w:val="23"/>
          <w:lang w:eastAsia="ja-JP"/>
        </w:rPr>
        <w:t>つの提案を行った。</w:t>
      </w:r>
    </w:p>
    <w:p w14:paraId="17CC3D6C" w14:textId="779A3EA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第一に、ロシアに対する輸出規制措置を明確に打ち出すこと、第二にメーカーが代金を回収できるよう政府に他の国際金融取引チャンネルを提供してもらいたい。第三に海上貨物がウクライナの港に入港できないため</w:t>
      </w:r>
      <w:r w:rsidRPr="00987097">
        <w:rPr>
          <w:rFonts w:ascii="MS PMincho" w:eastAsia="MS PMincho" w:hAnsi="MS PMincho"/>
          <w:sz w:val="23"/>
          <w:szCs w:val="23"/>
          <w:lang w:eastAsia="ja-JP"/>
        </w:rPr>
        <w:t>EU</w:t>
      </w:r>
      <w:r w:rsidRPr="00987097">
        <w:rPr>
          <w:rFonts w:ascii="MS PMincho" w:eastAsia="MS PMincho" w:hAnsi="MS PMincho" w:hint="eastAsia"/>
          <w:sz w:val="23"/>
          <w:szCs w:val="23"/>
          <w:lang w:eastAsia="ja-JP"/>
        </w:rPr>
        <w:t>を通じて通関できるよう支援を希望する。第四に被害にあったメーカーに</w:t>
      </w:r>
      <w:r w:rsidR="00AC0347" w:rsidRPr="00987097">
        <w:rPr>
          <w:rFonts w:ascii="MS PMincho" w:eastAsia="MS PMincho" w:hAnsi="MS PMincho" w:hint="eastAsia"/>
          <w:sz w:val="23"/>
          <w:szCs w:val="23"/>
          <w:lang w:eastAsia="ja-JP"/>
        </w:rPr>
        <w:t>は</w:t>
      </w:r>
      <w:r w:rsidRPr="00987097">
        <w:rPr>
          <w:rFonts w:ascii="MS PMincho" w:eastAsia="MS PMincho" w:hAnsi="MS PMincho" w:hint="eastAsia"/>
          <w:sz w:val="23"/>
          <w:szCs w:val="23"/>
          <w:lang w:eastAsia="ja-JP"/>
        </w:rPr>
        <w:t>救済措置や資金調達のルートを提供してもらいたい。</w:t>
      </w:r>
    </w:p>
    <w:p w14:paraId="73628F1E" w14:textId="5B68EDF4" w:rsidR="00AC0347" w:rsidRPr="006E0EF4" w:rsidRDefault="00BE55A2" w:rsidP="006E0EF4">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北輸出入公会は次のように語る「台湾とウクライナ、ロシアとの貿易は、ウクライナとロシアが半々で、両国の貿易業者との直接輸出が中心である。主な輸出製品は工作機械、機械、パーツ、ハードウェア、自動二輪車用部品だ。</w:t>
      </w:r>
    </w:p>
    <w:p w14:paraId="60AFB260" w14:textId="525099D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通関物流の分野では、メーカーから「政府の規制により輸出できない製品がある」との指摘があった。ウクライナの港にスムーズに入港できず、海上に浮遊している貨物もある。貨物の所有者と連絡が取れず、他の</w:t>
      </w:r>
      <w:r w:rsidRPr="00987097">
        <w:rPr>
          <w:rFonts w:ascii="MS PMincho" w:eastAsia="MS PMincho" w:hAnsi="MS PMincho"/>
          <w:sz w:val="23"/>
          <w:szCs w:val="23"/>
          <w:lang w:eastAsia="ja-JP"/>
        </w:rPr>
        <w:t>EU諸</w:t>
      </w:r>
      <w:r w:rsidRPr="00987097">
        <w:rPr>
          <w:rFonts w:ascii="MS PMincho" w:eastAsia="MS PMincho" w:hAnsi="MS PMincho" w:hint="eastAsia"/>
          <w:sz w:val="23"/>
          <w:szCs w:val="23"/>
          <w:lang w:eastAsia="ja-JP"/>
        </w:rPr>
        <w:t>国に転送されて輸入されたりもしている。しかしウクライナは非</w:t>
      </w:r>
      <w:r w:rsidRPr="00987097">
        <w:rPr>
          <w:rFonts w:ascii="MS PMincho" w:eastAsia="MS PMincho" w:hAnsi="MS PMincho"/>
          <w:sz w:val="23"/>
          <w:szCs w:val="23"/>
          <w:lang w:eastAsia="ja-JP"/>
        </w:rPr>
        <w:t>EU加盟</w:t>
      </w:r>
      <w:r w:rsidR="004E24AE" w:rsidRPr="00987097">
        <w:rPr>
          <w:rFonts w:ascii="MS PMincho" w:eastAsia="MS PMincho" w:hAnsi="MS PMincho" w:hint="eastAsia"/>
          <w:sz w:val="23"/>
          <w:szCs w:val="23"/>
          <w:lang w:eastAsia="ja-JP"/>
        </w:rPr>
        <w:t>国で輸入管理制度も異なるため</w:t>
      </w:r>
      <w:r w:rsidRPr="00987097">
        <w:rPr>
          <w:rFonts w:ascii="MS PMincho" w:eastAsia="MS PMincho" w:hAnsi="MS PMincho" w:hint="eastAsia"/>
          <w:sz w:val="23"/>
          <w:szCs w:val="23"/>
          <w:lang w:eastAsia="ja-JP"/>
        </w:rPr>
        <w:t>検疫条件など</w:t>
      </w:r>
      <w:r w:rsidR="004E24AE" w:rsidRPr="00987097">
        <w:rPr>
          <w:rFonts w:ascii="MS PMincho" w:eastAsia="MS PMincho" w:hAnsi="MS PMincho" w:hint="eastAsia"/>
          <w:sz w:val="23"/>
          <w:szCs w:val="23"/>
          <w:lang w:eastAsia="ja-JP"/>
        </w:rPr>
        <w:t>の処理において</w:t>
      </w:r>
      <w:r w:rsidRPr="00987097">
        <w:rPr>
          <w:rFonts w:ascii="MS PMincho" w:eastAsia="MS PMincho" w:hAnsi="MS PMincho" w:hint="eastAsia"/>
          <w:sz w:val="23"/>
          <w:szCs w:val="23"/>
          <w:lang w:eastAsia="ja-JP"/>
        </w:rPr>
        <w:t>政府に協力を要請する必要がある。</w:t>
      </w:r>
    </w:p>
    <w:p w14:paraId="4F5AF4E0" w14:textId="77777777" w:rsidR="00BE55A2" w:rsidRPr="00987097" w:rsidRDefault="00BE55A2" w:rsidP="00987097">
      <w:pPr>
        <w:spacing w:line="460" w:lineRule="exact"/>
        <w:jc w:val="both"/>
        <w:rPr>
          <w:rFonts w:ascii="MS PMincho" w:eastAsia="MS PMincho" w:hAnsi="MS PMincho"/>
          <w:sz w:val="23"/>
          <w:szCs w:val="23"/>
          <w:lang w:eastAsia="ja-JP"/>
        </w:rPr>
      </w:pPr>
    </w:p>
    <w:p w14:paraId="600DFAE4" w14:textId="08C74E7F" w:rsidR="00BE55A2" w:rsidRPr="00987097" w:rsidRDefault="004E24AE" w:rsidP="00987097">
      <w:pPr>
        <w:autoSpaceDE w:val="0"/>
        <w:autoSpaceDN w:val="0"/>
        <w:adjustRightInd w:val="0"/>
        <w:spacing w:line="460" w:lineRule="exact"/>
        <w:rPr>
          <w:rFonts w:ascii="MS PMincho" w:eastAsia="MS PMincho" w:hAnsi="MS PMincho"/>
          <w:b/>
          <w:bCs/>
          <w:color w:val="0070C0"/>
          <w:szCs w:val="26"/>
          <w:lang w:eastAsia="ja-JP"/>
        </w:rPr>
      </w:pPr>
      <w:r w:rsidRPr="00987097">
        <w:rPr>
          <w:rFonts w:ascii="MS PMincho" w:eastAsia="MS PMincho" w:hAnsi="MS PMincho" w:hint="eastAsia"/>
          <w:b/>
          <w:bCs/>
          <w:color w:val="0070C0"/>
          <w:szCs w:val="26"/>
          <w:lang w:eastAsia="ja-JP"/>
        </w:rPr>
        <w:t>露</w:t>
      </w:r>
      <w:r w:rsidR="00BE55A2" w:rsidRPr="00987097">
        <w:rPr>
          <w:rFonts w:ascii="MS PMincho" w:eastAsia="MS PMincho" w:hAnsi="MS PMincho" w:hint="eastAsia"/>
          <w:b/>
          <w:bCs/>
          <w:color w:val="0070C0"/>
          <w:szCs w:val="26"/>
          <w:lang w:eastAsia="ja-JP"/>
        </w:rPr>
        <w:t>・</w:t>
      </w:r>
      <w:r w:rsidRPr="00987097">
        <w:rPr>
          <w:rFonts w:ascii="MS PMincho" w:eastAsia="MS PMincho" w:hAnsi="MS PMincho" w:hint="eastAsia"/>
          <w:b/>
          <w:bCs/>
          <w:color w:val="0070C0"/>
          <w:szCs w:val="26"/>
          <w:lang w:eastAsia="ja-JP"/>
        </w:rPr>
        <w:t>宇</w:t>
      </w:r>
      <w:r w:rsidR="00BE55A2" w:rsidRPr="00987097">
        <w:rPr>
          <w:rFonts w:ascii="MS PMincho" w:eastAsia="MS PMincho" w:hAnsi="MS PMincho" w:hint="eastAsia"/>
          <w:b/>
          <w:bCs/>
          <w:color w:val="0070C0"/>
          <w:szCs w:val="26"/>
          <w:lang w:eastAsia="ja-JP"/>
        </w:rPr>
        <w:t>戦争により機械受注額は</w:t>
      </w:r>
      <w:r w:rsidR="00BE55A2" w:rsidRPr="00987097">
        <w:rPr>
          <w:rFonts w:ascii="MS PMincho" w:eastAsia="MS PMincho" w:hAnsi="MS PMincho"/>
          <w:b/>
          <w:bCs/>
          <w:color w:val="0070C0"/>
          <w:szCs w:val="26"/>
          <w:lang w:eastAsia="ja-JP"/>
        </w:rPr>
        <w:t>2億</w:t>
      </w:r>
      <w:r w:rsidR="00BE55A2" w:rsidRPr="00987097">
        <w:rPr>
          <w:rFonts w:ascii="MS PMincho" w:eastAsia="MS PMincho" w:hAnsi="MS PMincho" w:hint="eastAsia"/>
          <w:b/>
          <w:bCs/>
          <w:color w:val="0070C0"/>
          <w:szCs w:val="26"/>
          <w:lang w:eastAsia="ja-JP"/>
        </w:rPr>
        <w:t>ドル</w:t>
      </w:r>
      <w:r w:rsidR="007D0518">
        <w:rPr>
          <w:rFonts w:ascii="MS PMincho" w:eastAsia="MS PMincho" w:hAnsi="MS PMincho" w:hint="eastAsia"/>
          <w:b/>
          <w:bCs/>
          <w:color w:val="0070C0"/>
          <w:szCs w:val="26"/>
          <w:lang w:eastAsia="ja-JP"/>
        </w:rPr>
        <w:t>影響</w:t>
      </w:r>
      <w:r w:rsidR="00BE55A2" w:rsidRPr="00987097">
        <w:rPr>
          <w:rFonts w:ascii="MS PMincho" w:eastAsia="MS PMincho" w:hAnsi="MS PMincho" w:hint="eastAsia"/>
          <w:b/>
          <w:bCs/>
          <w:color w:val="0070C0"/>
          <w:szCs w:val="26"/>
          <w:lang w:eastAsia="ja-JP"/>
        </w:rPr>
        <w:t>と推定</w:t>
      </w:r>
    </w:p>
    <w:p w14:paraId="135EEB80" w14:textId="77777777" w:rsidR="00BE55A2" w:rsidRPr="00987097" w:rsidRDefault="00BE55A2" w:rsidP="00987097">
      <w:pPr>
        <w:autoSpaceDE w:val="0"/>
        <w:autoSpaceDN w:val="0"/>
        <w:adjustRightInd w:val="0"/>
        <w:spacing w:line="46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w:t>
      </w:r>
      <w:r w:rsidRPr="00987097">
        <w:rPr>
          <w:rFonts w:ascii="微軟正黑體" w:eastAsia="微軟正黑體" w:hAnsi="微軟正黑體" w:cs="Arial" w:hint="eastAsia"/>
          <w:bCs/>
          <w:color w:val="000000" w:themeColor="text1"/>
          <w:sz w:val="22"/>
          <w:lang w:eastAsia="ja-JP"/>
        </w:rPr>
        <w:t>2022-03-10 経済日報</w:t>
      </w:r>
      <w:r w:rsidRPr="00987097">
        <w:rPr>
          <w:rFonts w:ascii="微軟正黑體" w:eastAsia="微軟正黑體" w:hAnsi="微軟正黑體" w:cs="Arial" w:hint="eastAsia"/>
          <w:color w:val="000000" w:themeColor="text1"/>
          <w:sz w:val="22"/>
          <w:lang w:eastAsia="ja-JP"/>
        </w:rPr>
        <w:t>】</w:t>
      </w:r>
    </w:p>
    <w:p w14:paraId="50D355BD" w14:textId="6F3A7C92"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昨日台湾機械公会は、ロシアとウクライナの戦争が勃発後ほぼ</w:t>
      </w:r>
      <w:r w:rsidRPr="00987097">
        <w:rPr>
          <w:rFonts w:ascii="MS PMincho" w:eastAsia="MS PMincho" w:hAnsi="MS PMincho"/>
          <w:sz w:val="23"/>
          <w:szCs w:val="23"/>
          <w:lang w:eastAsia="ja-JP"/>
        </w:rPr>
        <w:t>60</w:t>
      </w:r>
      <w:r w:rsidRPr="00987097">
        <w:rPr>
          <w:rFonts w:ascii="MS PMincho" w:eastAsia="MS PMincho" w:hAnsi="MS PMincho" w:hint="eastAsia"/>
          <w:sz w:val="23"/>
          <w:szCs w:val="23"/>
          <w:lang w:eastAsia="ja-JP"/>
        </w:rPr>
        <w:t>の機械メーカーが影響を受けていることを指摘した。公会の統計によると昨年わが国のロシア向け機械輸出は</w:t>
      </w:r>
      <w:r w:rsidRPr="00987097">
        <w:rPr>
          <w:rFonts w:ascii="MS PMincho" w:eastAsia="MS PMincho" w:hAnsi="MS PMincho"/>
          <w:sz w:val="23"/>
          <w:szCs w:val="23"/>
          <w:lang w:eastAsia="ja-JP"/>
        </w:rPr>
        <w:t>21位</w:t>
      </w:r>
      <w:r w:rsidRPr="00987097">
        <w:rPr>
          <w:rFonts w:ascii="MS PMincho" w:eastAsia="MS PMincho" w:hAnsi="MS PMincho" w:hint="eastAsia"/>
          <w:sz w:val="23"/>
          <w:szCs w:val="23"/>
          <w:lang w:eastAsia="ja-JP"/>
        </w:rPr>
        <w:t>で、金額はわずか</w:t>
      </w:r>
      <w:r w:rsidR="007D0518">
        <w:rPr>
          <w:rFonts w:ascii="MS PMincho" w:eastAsia="MS PMincho" w:hAnsi="MS PMincho" w:hint="eastAsia"/>
          <w:sz w:val="23"/>
          <w:szCs w:val="23"/>
          <w:lang w:eastAsia="ja-JP"/>
        </w:rPr>
        <w:t>2.76億米ドルで約</w:t>
      </w:r>
      <w:r w:rsidRPr="00987097">
        <w:rPr>
          <w:rFonts w:ascii="MS PMincho" w:eastAsia="MS PMincho" w:hAnsi="MS PMincho"/>
          <w:sz w:val="23"/>
          <w:szCs w:val="23"/>
          <w:lang w:eastAsia="ja-JP"/>
        </w:rPr>
        <w:t>0.8％</w:t>
      </w:r>
      <w:r w:rsidRPr="00987097">
        <w:rPr>
          <w:rFonts w:ascii="MS PMincho" w:eastAsia="MS PMincho" w:hAnsi="MS PMincho" w:hint="eastAsia"/>
          <w:sz w:val="23"/>
          <w:szCs w:val="23"/>
          <w:lang w:eastAsia="ja-JP"/>
        </w:rPr>
        <w:t>だった。</w:t>
      </w:r>
    </w:p>
    <w:p w14:paraId="7EAA3DE1" w14:textId="153583B1"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ロシアの輸出が機械産業全体に与える影響は限定的だ</w:t>
      </w:r>
      <w:r w:rsidR="004E24AE" w:rsidRPr="00987097">
        <w:rPr>
          <w:rFonts w:ascii="MS PMincho" w:eastAsia="MS PMincho" w:hAnsi="MS PMincho" w:hint="eastAsia"/>
          <w:sz w:val="23"/>
          <w:szCs w:val="23"/>
          <w:lang w:eastAsia="ja-JP"/>
        </w:rPr>
        <w:t>が</w:t>
      </w:r>
      <w:r w:rsidRPr="00987097">
        <w:rPr>
          <w:rFonts w:ascii="MS PMincho" w:eastAsia="MS PMincho" w:hAnsi="MS PMincho" w:hint="eastAsia"/>
          <w:sz w:val="23"/>
          <w:szCs w:val="23"/>
          <w:lang w:eastAsia="ja-JP"/>
        </w:rPr>
        <w:t>ロシアとウクライナの戦争により、エネルギーや原材料の価格が急騰</w:t>
      </w:r>
      <w:r w:rsidR="004E24AE" w:rsidRPr="00987097">
        <w:rPr>
          <w:rFonts w:ascii="MS PMincho" w:eastAsia="MS PMincho" w:hAnsi="MS PMincho" w:hint="eastAsia"/>
          <w:sz w:val="23"/>
          <w:szCs w:val="23"/>
          <w:lang w:eastAsia="ja-JP"/>
        </w:rPr>
        <w:t>、</w:t>
      </w:r>
      <w:r w:rsidRPr="00987097">
        <w:rPr>
          <w:rFonts w:ascii="MS PMincho" w:eastAsia="MS PMincho" w:hAnsi="MS PMincho" w:hint="eastAsia"/>
          <w:sz w:val="23"/>
          <w:szCs w:val="23"/>
          <w:lang w:eastAsia="ja-JP"/>
        </w:rPr>
        <w:t>当面は回復の見込みがな</w:t>
      </w:r>
      <w:r w:rsidR="004E24AE" w:rsidRPr="00987097">
        <w:rPr>
          <w:rFonts w:ascii="MS PMincho" w:eastAsia="MS PMincho" w:hAnsi="MS PMincho" w:hint="eastAsia"/>
          <w:sz w:val="23"/>
          <w:szCs w:val="23"/>
          <w:lang w:eastAsia="ja-JP"/>
        </w:rPr>
        <w:t>く</w:t>
      </w:r>
      <w:r w:rsidRPr="00987097">
        <w:rPr>
          <w:rFonts w:ascii="MS PMincho" w:eastAsia="MS PMincho" w:hAnsi="MS PMincho" w:hint="eastAsia"/>
          <w:sz w:val="23"/>
          <w:szCs w:val="23"/>
          <w:lang w:eastAsia="ja-JP"/>
        </w:rPr>
        <w:t>原材料や運送コストは上昇し続けると考えられる。</w:t>
      </w:r>
    </w:p>
    <w:p w14:paraId="11E099E3" w14:textId="7839C7C0"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台湾機械工業会は昨日、今年</w:t>
      </w:r>
      <w:r w:rsidRPr="00987097">
        <w:rPr>
          <w:rFonts w:ascii="MS PMincho" w:eastAsia="MS PMincho" w:hAnsi="MS PMincho"/>
          <w:sz w:val="23"/>
          <w:szCs w:val="23"/>
          <w:lang w:eastAsia="ja-JP"/>
        </w:rPr>
        <w:t>2月</w:t>
      </w:r>
      <w:r w:rsidRPr="00987097">
        <w:rPr>
          <w:rFonts w:ascii="MS PMincho" w:eastAsia="MS PMincho" w:hAnsi="MS PMincho" w:hint="eastAsia"/>
          <w:sz w:val="23"/>
          <w:szCs w:val="23"/>
          <w:lang w:eastAsia="ja-JP"/>
        </w:rPr>
        <w:t>の機械設備の輸出額が前年同月比</w:t>
      </w:r>
      <w:r w:rsidRPr="00987097">
        <w:rPr>
          <w:rFonts w:ascii="MS PMincho" w:eastAsia="MS PMincho" w:hAnsi="MS PMincho"/>
          <w:sz w:val="23"/>
          <w:szCs w:val="23"/>
          <w:lang w:eastAsia="ja-JP"/>
        </w:rPr>
        <w:t>28％</w:t>
      </w:r>
      <w:r w:rsidRPr="00987097">
        <w:rPr>
          <w:rFonts w:ascii="MS PMincho" w:eastAsia="MS PMincho" w:hAnsi="MS PMincho" w:hint="eastAsia"/>
          <w:sz w:val="23"/>
          <w:szCs w:val="23"/>
          <w:lang w:eastAsia="ja-JP"/>
        </w:rPr>
        <w:t>増加したことを発表した。</w:t>
      </w:r>
      <w:r w:rsidR="00F12FBF">
        <w:rPr>
          <w:rFonts w:ascii="MS PMincho" w:eastAsia="MS PMincho" w:hAnsi="MS PMincho" w:hint="eastAsia"/>
          <w:sz w:val="23"/>
          <w:szCs w:val="23"/>
          <w:lang w:eastAsia="ja-JP"/>
        </w:rPr>
        <w:t>台湾ドル</w:t>
      </w:r>
      <w:r w:rsidRPr="00987097">
        <w:rPr>
          <w:rFonts w:ascii="MS PMincho" w:eastAsia="MS PMincho" w:hAnsi="MS PMincho" w:hint="eastAsia"/>
          <w:sz w:val="23"/>
          <w:szCs w:val="23"/>
          <w:lang w:eastAsia="ja-JP"/>
        </w:rPr>
        <w:t>換算で</w:t>
      </w:r>
      <w:r w:rsidRPr="00987097">
        <w:rPr>
          <w:rFonts w:ascii="MS PMincho" w:eastAsia="MS PMincho" w:hAnsi="MS PMincho"/>
          <w:sz w:val="23"/>
          <w:szCs w:val="23"/>
          <w:lang w:eastAsia="ja-JP"/>
        </w:rPr>
        <w:t>25.5％</w:t>
      </w:r>
      <w:r w:rsidRPr="00987097">
        <w:rPr>
          <w:rFonts w:ascii="MS PMincho" w:eastAsia="MS PMincho" w:hAnsi="MS PMincho" w:hint="eastAsia"/>
          <w:sz w:val="23"/>
          <w:szCs w:val="23"/>
          <w:lang w:eastAsia="ja-JP"/>
        </w:rPr>
        <w:t>増となり、</w:t>
      </w:r>
      <w:r w:rsidRPr="00987097">
        <w:rPr>
          <w:rFonts w:ascii="MS PMincho" w:eastAsia="MS PMincho" w:hAnsi="MS PMincho"/>
          <w:sz w:val="23"/>
          <w:szCs w:val="23"/>
          <w:lang w:eastAsia="ja-JP"/>
        </w:rPr>
        <w:t>2020年9月</w:t>
      </w:r>
      <w:r w:rsidRPr="00987097">
        <w:rPr>
          <w:rFonts w:ascii="MS PMincho" w:eastAsia="MS PMincho" w:hAnsi="MS PMincho" w:hint="eastAsia"/>
          <w:sz w:val="23"/>
          <w:szCs w:val="23"/>
          <w:lang w:eastAsia="ja-JP"/>
        </w:rPr>
        <w:t>から</w:t>
      </w:r>
      <w:r w:rsidRPr="00987097">
        <w:rPr>
          <w:rFonts w:ascii="MS PMincho" w:eastAsia="MS PMincho" w:hAnsi="MS PMincho"/>
          <w:sz w:val="23"/>
          <w:szCs w:val="23"/>
          <w:lang w:eastAsia="ja-JP"/>
        </w:rPr>
        <w:t>18</w:t>
      </w:r>
      <w:r w:rsidRPr="00987097">
        <w:rPr>
          <w:rFonts w:ascii="MS PMincho" w:eastAsia="MS PMincho" w:hAnsi="MS PMincho" w:hint="eastAsia"/>
          <w:sz w:val="23"/>
          <w:szCs w:val="23"/>
          <w:lang w:eastAsia="ja-JP"/>
        </w:rPr>
        <w:t>カ月連続でプラス成長、過去</w:t>
      </w:r>
      <w:r w:rsidRPr="00987097">
        <w:rPr>
          <w:rFonts w:ascii="MS PMincho" w:eastAsia="MS PMincho" w:hAnsi="MS PMincho"/>
          <w:sz w:val="23"/>
          <w:szCs w:val="23"/>
          <w:lang w:eastAsia="ja-JP"/>
        </w:rPr>
        <w:t>3年間</w:t>
      </w:r>
      <w:r w:rsidRPr="00987097">
        <w:rPr>
          <w:rFonts w:ascii="MS PMincho" w:eastAsia="MS PMincho" w:hAnsi="MS PMincho" w:hint="eastAsia"/>
          <w:sz w:val="23"/>
          <w:szCs w:val="23"/>
          <w:lang w:eastAsia="ja-JP"/>
        </w:rPr>
        <w:t>で</w:t>
      </w:r>
      <w:r w:rsidRPr="00987097">
        <w:rPr>
          <w:rFonts w:ascii="MS PMincho" w:eastAsia="MS PMincho" w:hAnsi="MS PMincho"/>
          <w:sz w:val="23"/>
          <w:szCs w:val="23"/>
          <w:lang w:eastAsia="ja-JP"/>
        </w:rPr>
        <w:t>2月</w:t>
      </w:r>
      <w:r w:rsidRPr="00987097">
        <w:rPr>
          <w:rFonts w:ascii="MS PMincho" w:eastAsia="MS PMincho" w:hAnsi="MS PMincho" w:hint="eastAsia"/>
          <w:sz w:val="23"/>
          <w:szCs w:val="23"/>
          <w:lang w:eastAsia="ja-JP"/>
        </w:rPr>
        <w:t>の輸出実績が最高となり、国際経済における機械設備への需要が引き続き高いことが示された。</w:t>
      </w:r>
    </w:p>
    <w:p w14:paraId="6D2499C3" w14:textId="55EC30B9"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朗報なのは、</w:t>
      </w:r>
      <w:r w:rsidRPr="00987097">
        <w:rPr>
          <w:rFonts w:ascii="MS PMincho" w:eastAsia="MS PMincho" w:hAnsi="MS PMincho"/>
          <w:sz w:val="23"/>
          <w:szCs w:val="23"/>
          <w:lang w:eastAsia="ja-JP"/>
        </w:rPr>
        <w:t>2月</w:t>
      </w:r>
      <w:r w:rsidRPr="00987097">
        <w:rPr>
          <w:rFonts w:ascii="MS PMincho" w:eastAsia="MS PMincho" w:hAnsi="MS PMincho" w:hint="eastAsia"/>
          <w:sz w:val="23"/>
          <w:szCs w:val="23"/>
          <w:lang w:eastAsia="ja-JP"/>
        </w:rPr>
        <w:t>の工作機械輸出額が前年同月比</w:t>
      </w:r>
      <w:r w:rsidRPr="00987097">
        <w:rPr>
          <w:rFonts w:ascii="MS PMincho" w:eastAsia="MS PMincho" w:hAnsi="MS PMincho"/>
          <w:sz w:val="23"/>
          <w:szCs w:val="23"/>
          <w:lang w:eastAsia="ja-JP"/>
        </w:rPr>
        <w:t>59％</w:t>
      </w:r>
      <w:r w:rsidRPr="00987097">
        <w:rPr>
          <w:rFonts w:ascii="MS PMincho" w:eastAsia="MS PMincho" w:hAnsi="MS PMincho" w:hint="eastAsia"/>
          <w:sz w:val="23"/>
          <w:szCs w:val="23"/>
          <w:lang w:eastAsia="ja-JP"/>
        </w:rPr>
        <w:t>増で</w:t>
      </w:r>
      <w:r w:rsidRPr="00987097">
        <w:rPr>
          <w:rFonts w:ascii="MS PMincho" w:eastAsia="MS PMincho" w:hAnsi="MS PMincho"/>
          <w:sz w:val="23"/>
          <w:szCs w:val="23"/>
          <w:lang w:eastAsia="ja-JP"/>
        </w:rPr>
        <w:t>4位</w:t>
      </w:r>
      <w:r w:rsidR="004E24AE" w:rsidRPr="00987097">
        <w:rPr>
          <w:rFonts w:ascii="MS PMincho" w:eastAsia="MS PMincho" w:hAnsi="MS PMincho" w:hint="eastAsia"/>
          <w:sz w:val="23"/>
          <w:szCs w:val="23"/>
          <w:lang w:eastAsia="ja-JP"/>
        </w:rPr>
        <w:t>に</w:t>
      </w:r>
      <w:r w:rsidRPr="00987097">
        <w:rPr>
          <w:rFonts w:ascii="MS PMincho" w:eastAsia="MS PMincho" w:hAnsi="MS PMincho" w:hint="eastAsia"/>
          <w:sz w:val="23"/>
          <w:szCs w:val="23"/>
          <w:lang w:eastAsia="ja-JP"/>
        </w:rPr>
        <w:t>なったことだ。</w:t>
      </w:r>
      <w:r w:rsidRPr="00987097">
        <w:rPr>
          <w:rFonts w:ascii="MS PMincho" w:eastAsia="MS PMincho" w:hAnsi="MS PMincho"/>
          <w:sz w:val="23"/>
          <w:szCs w:val="23"/>
          <w:lang w:eastAsia="ja-JP"/>
        </w:rPr>
        <w:t xml:space="preserve"> 機械輸出額</w:t>
      </w:r>
      <w:r w:rsidRPr="00987097">
        <w:rPr>
          <w:rFonts w:ascii="MS PMincho" w:eastAsia="MS PMincho" w:hAnsi="MS PMincho" w:hint="eastAsia"/>
          <w:sz w:val="23"/>
          <w:szCs w:val="23"/>
          <w:lang w:eastAsia="ja-JP"/>
        </w:rPr>
        <w:t>は</w:t>
      </w:r>
      <w:r w:rsidRPr="00987097">
        <w:rPr>
          <w:rFonts w:ascii="MS PMincho" w:eastAsia="MS PMincho" w:hAnsi="MS PMincho"/>
          <w:sz w:val="23"/>
          <w:szCs w:val="23"/>
          <w:lang w:eastAsia="ja-JP"/>
        </w:rPr>
        <w:t>1</w:t>
      </w:r>
      <w:r w:rsidRPr="00987097">
        <w:rPr>
          <w:rFonts w:ascii="MS PMincho" w:eastAsia="MS PMincho" w:hAnsi="MS PMincho" w:hint="eastAsia"/>
          <w:sz w:val="23"/>
          <w:szCs w:val="23"/>
          <w:lang w:eastAsia="ja-JP"/>
        </w:rPr>
        <w:t>〜</w:t>
      </w:r>
      <w:r w:rsidRPr="00987097">
        <w:rPr>
          <w:rFonts w:ascii="MS PMincho" w:eastAsia="MS PMincho" w:hAnsi="MS PMincho"/>
          <w:sz w:val="23"/>
          <w:szCs w:val="23"/>
          <w:lang w:eastAsia="ja-JP"/>
        </w:rPr>
        <w:t>2月</w:t>
      </w:r>
      <w:r w:rsidRPr="00987097">
        <w:rPr>
          <w:rFonts w:ascii="MS PMincho" w:eastAsia="MS PMincho" w:hAnsi="MS PMincho" w:hint="eastAsia"/>
          <w:sz w:val="23"/>
          <w:szCs w:val="23"/>
          <w:lang w:eastAsia="ja-JP"/>
        </w:rPr>
        <w:t>で前年同期比</w:t>
      </w:r>
      <w:r w:rsidRPr="00987097">
        <w:rPr>
          <w:rFonts w:ascii="MS PMincho" w:eastAsia="MS PMincho" w:hAnsi="MS PMincho"/>
          <w:sz w:val="23"/>
          <w:szCs w:val="23"/>
          <w:lang w:eastAsia="ja-JP"/>
        </w:rPr>
        <w:t>19.4％</w:t>
      </w:r>
      <w:r w:rsidR="007D0518">
        <w:rPr>
          <w:rFonts w:ascii="MS PMincho" w:eastAsia="MS PMincho" w:hAnsi="MS PMincho" w:hint="eastAsia"/>
          <w:sz w:val="23"/>
          <w:szCs w:val="23"/>
          <w:lang w:eastAsia="ja-JP"/>
        </w:rPr>
        <w:t>増、</w:t>
      </w:r>
      <w:r w:rsidRPr="00987097">
        <w:rPr>
          <w:rFonts w:ascii="MS PMincho" w:eastAsia="MS PMincho" w:hAnsi="MS PMincho" w:hint="eastAsia"/>
          <w:sz w:val="23"/>
          <w:szCs w:val="23"/>
          <w:lang w:eastAsia="ja-JP"/>
        </w:rPr>
        <w:t>台湾ドル換算で</w:t>
      </w:r>
      <w:r w:rsidRPr="00987097">
        <w:rPr>
          <w:rFonts w:ascii="MS PMincho" w:eastAsia="MS PMincho" w:hAnsi="MS PMincho"/>
          <w:sz w:val="23"/>
          <w:szCs w:val="23"/>
          <w:lang w:eastAsia="ja-JP"/>
        </w:rPr>
        <w:t>16.5％</w:t>
      </w:r>
      <w:r w:rsidRPr="00987097">
        <w:rPr>
          <w:rFonts w:ascii="MS PMincho" w:eastAsia="MS PMincho" w:hAnsi="MS PMincho" w:hint="eastAsia"/>
          <w:sz w:val="23"/>
          <w:szCs w:val="23"/>
          <w:lang w:eastAsia="ja-JP"/>
        </w:rPr>
        <w:t>増となった。</w:t>
      </w:r>
      <w:r w:rsidRPr="00987097">
        <w:rPr>
          <w:rFonts w:ascii="MS PMincho" w:eastAsia="MS PMincho" w:hAnsi="MS PMincho"/>
          <w:sz w:val="23"/>
          <w:szCs w:val="23"/>
          <w:lang w:eastAsia="ja-JP"/>
        </w:rPr>
        <w:t xml:space="preserve"> 工作機械</w:t>
      </w:r>
      <w:r w:rsidRPr="00987097">
        <w:rPr>
          <w:rFonts w:ascii="MS PMincho" w:eastAsia="MS PMincho" w:hAnsi="MS PMincho" w:hint="eastAsia"/>
          <w:sz w:val="23"/>
          <w:szCs w:val="23"/>
          <w:lang w:eastAsia="ja-JP"/>
        </w:rPr>
        <w:t>は全体の</w:t>
      </w:r>
      <w:r w:rsidRPr="00987097">
        <w:rPr>
          <w:rFonts w:ascii="MS PMincho" w:eastAsia="MS PMincho" w:hAnsi="MS PMincho"/>
          <w:sz w:val="23"/>
          <w:szCs w:val="23"/>
          <w:lang w:eastAsia="ja-JP"/>
        </w:rPr>
        <w:t>8.1％</w:t>
      </w:r>
      <w:r w:rsidRPr="00987097">
        <w:rPr>
          <w:rFonts w:ascii="MS PMincho" w:eastAsia="MS PMincho" w:hAnsi="MS PMincho" w:hint="eastAsia"/>
          <w:sz w:val="23"/>
          <w:szCs w:val="23"/>
          <w:lang w:eastAsia="ja-JP"/>
        </w:rPr>
        <w:t>を占め、前年同月比</w:t>
      </w:r>
      <w:r w:rsidRPr="00987097">
        <w:rPr>
          <w:rFonts w:ascii="MS PMincho" w:eastAsia="MS PMincho" w:hAnsi="MS PMincho"/>
          <w:sz w:val="23"/>
          <w:szCs w:val="23"/>
          <w:lang w:eastAsia="ja-JP"/>
        </w:rPr>
        <w:t>21.7％</w:t>
      </w:r>
      <w:r w:rsidRPr="00987097">
        <w:rPr>
          <w:rFonts w:ascii="MS PMincho" w:eastAsia="MS PMincho" w:hAnsi="MS PMincho" w:hint="eastAsia"/>
          <w:sz w:val="23"/>
          <w:szCs w:val="23"/>
          <w:lang w:eastAsia="ja-JP"/>
        </w:rPr>
        <w:t>増となった。</w:t>
      </w:r>
    </w:p>
    <w:p w14:paraId="189B2FA1" w14:textId="77777777" w:rsidR="00BE55A2" w:rsidRPr="00987097" w:rsidRDefault="00BE55A2" w:rsidP="00987097">
      <w:pPr>
        <w:spacing w:line="460" w:lineRule="exact"/>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 xml:space="preserve">　</w:t>
      </w:r>
      <w:r w:rsidRPr="00987097">
        <w:rPr>
          <w:rFonts w:ascii="MS PMincho" w:eastAsia="MS PMincho" w:hAnsi="MS PMincho"/>
          <w:sz w:val="23"/>
          <w:szCs w:val="23"/>
          <w:lang w:eastAsia="ja-JP"/>
        </w:rPr>
        <w:t>1</w:t>
      </w:r>
      <w:r w:rsidRPr="00987097">
        <w:rPr>
          <w:rFonts w:ascii="MS PMincho" w:eastAsia="MS PMincho" w:hAnsi="MS PMincho" w:hint="eastAsia"/>
          <w:sz w:val="23"/>
          <w:szCs w:val="23"/>
          <w:lang w:eastAsia="ja-JP"/>
        </w:rPr>
        <w:t>、２</w:t>
      </w:r>
      <w:r w:rsidRPr="00987097">
        <w:rPr>
          <w:rFonts w:ascii="MS PMincho" w:eastAsia="MS PMincho" w:hAnsi="MS PMincho"/>
          <w:sz w:val="23"/>
          <w:szCs w:val="23"/>
          <w:lang w:eastAsia="ja-JP"/>
        </w:rPr>
        <w:t>月</w:t>
      </w:r>
      <w:r w:rsidRPr="00987097">
        <w:rPr>
          <w:rFonts w:ascii="MS PMincho" w:eastAsia="MS PMincho" w:hAnsi="MS PMincho" w:hint="eastAsia"/>
          <w:sz w:val="23"/>
          <w:szCs w:val="23"/>
          <w:lang w:eastAsia="ja-JP"/>
        </w:rPr>
        <w:t>の機械輸出トップ</w:t>
      </w:r>
      <w:r w:rsidRPr="00987097">
        <w:rPr>
          <w:rFonts w:ascii="MS PMincho" w:eastAsia="MS PMincho" w:hAnsi="MS PMincho"/>
          <w:sz w:val="23"/>
          <w:szCs w:val="23"/>
          <w:lang w:eastAsia="ja-JP"/>
        </w:rPr>
        <w:t>3</w:t>
      </w:r>
      <w:r w:rsidRPr="00987097">
        <w:rPr>
          <w:rFonts w:ascii="MS PMincho" w:eastAsia="MS PMincho" w:hAnsi="MS PMincho" w:hint="eastAsia"/>
          <w:sz w:val="23"/>
          <w:szCs w:val="23"/>
          <w:lang w:eastAsia="ja-JP"/>
        </w:rPr>
        <w:t>は、米国が</w:t>
      </w:r>
      <w:r w:rsidRPr="00987097">
        <w:rPr>
          <w:rFonts w:ascii="MS PMincho" w:eastAsia="MS PMincho" w:hAnsi="MS PMincho"/>
          <w:sz w:val="23"/>
          <w:szCs w:val="23"/>
          <w:lang w:eastAsia="ja-JP"/>
        </w:rPr>
        <w:t>26.2％、中</w:t>
      </w:r>
      <w:r w:rsidRPr="00987097">
        <w:rPr>
          <w:rFonts w:ascii="MS PMincho" w:eastAsia="MS PMincho" w:hAnsi="MS PMincho" w:hint="eastAsia"/>
          <w:sz w:val="23"/>
          <w:szCs w:val="23"/>
          <w:lang w:eastAsia="ja-JP"/>
        </w:rPr>
        <w:t>国大陸が</w:t>
      </w:r>
      <w:r w:rsidRPr="00987097">
        <w:rPr>
          <w:rFonts w:ascii="MS PMincho" w:eastAsia="MS PMincho" w:hAnsi="MS PMincho"/>
          <w:sz w:val="23"/>
          <w:szCs w:val="23"/>
          <w:lang w:eastAsia="ja-JP"/>
        </w:rPr>
        <w:t>25.2％、日本</w:t>
      </w:r>
      <w:r w:rsidRPr="00987097">
        <w:rPr>
          <w:rFonts w:ascii="MS PMincho" w:eastAsia="MS PMincho" w:hAnsi="MS PMincho" w:hint="eastAsia"/>
          <w:sz w:val="23"/>
          <w:szCs w:val="23"/>
          <w:lang w:eastAsia="ja-JP"/>
        </w:rPr>
        <w:t>が</w:t>
      </w:r>
      <w:r w:rsidRPr="00987097">
        <w:rPr>
          <w:rFonts w:ascii="MS PMincho" w:eastAsia="MS PMincho" w:hAnsi="MS PMincho"/>
          <w:sz w:val="23"/>
          <w:szCs w:val="23"/>
          <w:lang w:eastAsia="ja-JP"/>
        </w:rPr>
        <w:t>6.2％</w:t>
      </w:r>
      <w:r w:rsidRPr="00987097">
        <w:rPr>
          <w:rFonts w:ascii="MS PMincho" w:eastAsia="MS PMincho" w:hAnsi="MS PMincho" w:hint="eastAsia"/>
          <w:sz w:val="23"/>
          <w:szCs w:val="23"/>
          <w:lang w:eastAsia="ja-JP"/>
        </w:rPr>
        <w:t>であった。</w:t>
      </w:r>
      <w:r w:rsidRPr="00987097">
        <w:rPr>
          <w:rFonts w:ascii="MS PMincho" w:eastAsia="MS PMincho" w:hAnsi="MS PMincho"/>
          <w:sz w:val="23"/>
          <w:szCs w:val="23"/>
          <w:lang w:eastAsia="ja-JP"/>
        </w:rPr>
        <w:t xml:space="preserve"> 米</w:t>
      </w:r>
      <w:r w:rsidRPr="00987097">
        <w:rPr>
          <w:rFonts w:ascii="MS PMincho" w:eastAsia="MS PMincho" w:hAnsi="MS PMincho" w:hint="eastAsia"/>
          <w:sz w:val="23"/>
          <w:szCs w:val="23"/>
          <w:lang w:eastAsia="ja-JP"/>
        </w:rPr>
        <w:t>国は</w:t>
      </w:r>
      <w:r w:rsidRPr="00987097">
        <w:rPr>
          <w:rFonts w:ascii="MS PMincho" w:eastAsia="MS PMincho" w:hAnsi="MS PMincho"/>
          <w:sz w:val="23"/>
          <w:szCs w:val="23"/>
          <w:lang w:eastAsia="ja-JP"/>
        </w:rPr>
        <w:lastRenderedPageBreak/>
        <w:t>2</w:t>
      </w:r>
      <w:r w:rsidRPr="00987097">
        <w:rPr>
          <w:rFonts w:ascii="MS PMincho" w:eastAsia="MS PMincho" w:hAnsi="MS PMincho" w:hint="eastAsia"/>
          <w:sz w:val="23"/>
          <w:szCs w:val="23"/>
          <w:lang w:eastAsia="ja-JP"/>
        </w:rPr>
        <w:t>ヶ月連続で中国大陸を抜いた。</w:t>
      </w:r>
    </w:p>
    <w:p w14:paraId="147EF308" w14:textId="77777777" w:rsidR="00BE55A2" w:rsidRPr="00987097" w:rsidRDefault="00BE55A2" w:rsidP="00BE55A2">
      <w:pPr>
        <w:spacing w:line="380" w:lineRule="exact"/>
        <w:jc w:val="both"/>
        <w:rPr>
          <w:rFonts w:ascii="微軟正黑體" w:eastAsia="MS Mincho" w:hAnsi="微軟正黑體"/>
          <w:sz w:val="23"/>
          <w:szCs w:val="23"/>
          <w:lang w:eastAsia="ja-JP"/>
        </w:rPr>
      </w:pPr>
    </w:p>
    <w:p w14:paraId="70FB1949" w14:textId="77777777" w:rsidR="00BE55A2" w:rsidRPr="00E1726B" w:rsidRDefault="00BE55A2" w:rsidP="00987097">
      <w:pPr>
        <w:autoSpaceDE w:val="0"/>
        <w:autoSpaceDN w:val="0"/>
        <w:adjustRightInd w:val="0"/>
        <w:spacing w:line="460" w:lineRule="exact"/>
        <w:rPr>
          <w:rFonts w:ascii="微軟正黑體" w:eastAsia="MS Mincho" w:hAnsi="微軟正黑體"/>
          <w:b/>
          <w:bCs/>
          <w:color w:val="0070C0"/>
          <w:szCs w:val="26"/>
          <w:lang w:eastAsia="ja-JP"/>
        </w:rPr>
      </w:pPr>
      <w:r w:rsidRPr="00E1726B">
        <w:rPr>
          <w:rFonts w:ascii="微軟正黑體" w:eastAsia="MS Mincho" w:hAnsi="微軟正黑體" w:hint="eastAsia"/>
          <w:b/>
          <w:bCs/>
          <w:color w:val="0070C0"/>
          <w:szCs w:val="26"/>
          <w:lang w:eastAsia="ja-JP"/>
        </w:rPr>
        <w:t>日本、ロシアへの半導体など約</w:t>
      </w:r>
      <w:r w:rsidRPr="00E1726B">
        <w:rPr>
          <w:rFonts w:ascii="微軟正黑體" w:eastAsia="MS Mincho" w:hAnsi="微軟正黑體"/>
          <w:b/>
          <w:bCs/>
          <w:color w:val="0070C0"/>
          <w:szCs w:val="26"/>
          <w:lang w:eastAsia="ja-JP"/>
        </w:rPr>
        <w:t>300</w:t>
      </w:r>
      <w:r w:rsidRPr="00E1726B">
        <w:rPr>
          <w:rFonts w:ascii="微軟正黑體" w:eastAsia="MS Mincho" w:hAnsi="微軟正黑體"/>
          <w:b/>
          <w:bCs/>
          <w:color w:val="0070C0"/>
          <w:szCs w:val="26"/>
          <w:lang w:eastAsia="ja-JP"/>
        </w:rPr>
        <w:t>品目</w:t>
      </w:r>
      <w:r w:rsidRPr="00E1726B">
        <w:rPr>
          <w:rFonts w:ascii="微軟正黑體" w:eastAsia="MS Mincho" w:hAnsi="微軟正黑體" w:hint="eastAsia"/>
          <w:b/>
          <w:bCs/>
          <w:color w:val="0070C0"/>
          <w:szCs w:val="26"/>
          <w:lang w:eastAsia="ja-JP"/>
        </w:rPr>
        <w:t>を輸出禁止に</w:t>
      </w:r>
      <w:r>
        <w:rPr>
          <w:rFonts w:ascii="微軟正黑體" w:eastAsia="MS Mincho" w:hAnsi="微軟正黑體" w:hint="eastAsia"/>
          <w:b/>
          <w:bCs/>
          <w:color w:val="0070C0"/>
          <w:szCs w:val="26"/>
          <w:lang w:eastAsia="ja-JP"/>
        </w:rPr>
        <w:t xml:space="preserve">　</w:t>
      </w:r>
      <w:r w:rsidRPr="00E1726B">
        <w:rPr>
          <w:rFonts w:ascii="微軟正黑體" w:eastAsia="MS Mincho" w:hAnsi="微軟正黑體" w:hint="eastAsia"/>
          <w:b/>
          <w:bCs/>
          <w:color w:val="0070C0"/>
          <w:szCs w:val="26"/>
          <w:lang w:eastAsia="ja-JP"/>
        </w:rPr>
        <w:t>最恵国待遇</w:t>
      </w:r>
      <w:r>
        <w:rPr>
          <w:rFonts w:ascii="微軟正黑體" w:eastAsia="MS Mincho" w:hAnsi="微軟正黑體" w:hint="eastAsia"/>
          <w:b/>
          <w:bCs/>
          <w:color w:val="0070C0"/>
          <w:szCs w:val="26"/>
          <w:lang w:eastAsia="ja-JP"/>
        </w:rPr>
        <w:t>を撤回</w:t>
      </w:r>
    </w:p>
    <w:p w14:paraId="6C05F337" w14:textId="77777777" w:rsidR="00BE55A2" w:rsidRPr="00987097" w:rsidRDefault="00BE55A2" w:rsidP="00987097">
      <w:pPr>
        <w:autoSpaceDE w:val="0"/>
        <w:autoSpaceDN w:val="0"/>
        <w:adjustRightInd w:val="0"/>
        <w:spacing w:line="46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w:t>
      </w:r>
      <w:r w:rsidRPr="00987097">
        <w:rPr>
          <w:rFonts w:ascii="微軟正黑體" w:eastAsia="微軟正黑體" w:hAnsi="微軟正黑體" w:cs="Arial" w:hint="eastAsia"/>
          <w:bCs/>
          <w:color w:val="000000" w:themeColor="text1"/>
          <w:sz w:val="22"/>
          <w:lang w:eastAsia="ja-JP"/>
        </w:rPr>
        <w:t>2022-03-16 経済日報</w:t>
      </w:r>
      <w:r w:rsidRPr="00987097">
        <w:rPr>
          <w:rFonts w:ascii="微軟正黑體" w:eastAsia="微軟正黑體" w:hAnsi="微軟正黑體" w:cs="Arial" w:hint="eastAsia"/>
          <w:color w:val="000000" w:themeColor="text1"/>
          <w:sz w:val="22"/>
          <w:lang w:eastAsia="ja-JP"/>
        </w:rPr>
        <w:t>】</w:t>
      </w:r>
    </w:p>
    <w:p w14:paraId="184F0DA3"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日本は昨日、半導体、工作機械、先端材料などの製品・技術におけるロシアへの輸出禁止を発表、米国や欧州ともにウクライナに軍隊を送ったロシアへの制裁を行った。また日本政府は本日、ロシアの最恵国待遇の撤回、すなわち世界貿易機関（</w:t>
      </w:r>
      <w:r w:rsidRPr="00987097">
        <w:rPr>
          <w:rFonts w:ascii="MS PMincho" w:eastAsia="MS PMincho" w:hAnsi="MS PMincho"/>
          <w:sz w:val="23"/>
          <w:szCs w:val="23"/>
          <w:lang w:eastAsia="ja-JP"/>
        </w:rPr>
        <w:t>WTO）下</w:t>
      </w:r>
      <w:r w:rsidRPr="00987097">
        <w:rPr>
          <w:rFonts w:ascii="MS PMincho" w:eastAsia="MS PMincho" w:hAnsi="MS PMincho" w:hint="eastAsia"/>
          <w:sz w:val="23"/>
          <w:szCs w:val="23"/>
          <w:lang w:eastAsia="ja-JP"/>
        </w:rPr>
        <w:t>の基本的な貿易権の喪失を発表すると言われている。</w:t>
      </w:r>
    </w:p>
    <w:p w14:paraId="237AE588"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経済産業省によると、原子力、電子、通信の各分野</w:t>
      </w:r>
      <w:r w:rsidRPr="00987097">
        <w:rPr>
          <w:rFonts w:ascii="MS PMincho" w:eastAsia="MS PMincho" w:hAnsi="MS PMincho"/>
          <w:sz w:val="23"/>
          <w:szCs w:val="23"/>
          <w:lang w:eastAsia="ja-JP"/>
        </w:rPr>
        <w:t>266品目近</w:t>
      </w:r>
      <w:r w:rsidRPr="00987097">
        <w:rPr>
          <w:rFonts w:ascii="MS PMincho" w:eastAsia="MS PMincho" w:hAnsi="MS PMincho" w:hint="eastAsia"/>
          <w:sz w:val="23"/>
          <w:szCs w:val="23"/>
          <w:lang w:eastAsia="ja-JP"/>
        </w:rPr>
        <w:t>くと、チップ製造装置のプログラムなど</w:t>
      </w:r>
      <w:r w:rsidRPr="00987097">
        <w:rPr>
          <w:rFonts w:ascii="MS PMincho" w:eastAsia="MS PMincho" w:hAnsi="MS PMincho"/>
          <w:sz w:val="23"/>
          <w:szCs w:val="23"/>
          <w:lang w:eastAsia="ja-JP"/>
        </w:rPr>
        <w:t>26</w:t>
      </w:r>
      <w:r w:rsidRPr="00987097">
        <w:rPr>
          <w:rFonts w:ascii="MS PMincho" w:eastAsia="MS PMincho" w:hAnsi="MS PMincho" w:hint="eastAsia"/>
          <w:sz w:val="23"/>
          <w:szCs w:val="23"/>
          <w:lang w:eastAsia="ja-JP"/>
        </w:rPr>
        <w:t>の技術が禁止対象になっている。</w:t>
      </w:r>
      <w:r w:rsidRPr="00987097">
        <w:rPr>
          <w:rFonts w:ascii="MS PMincho" w:eastAsia="MS PMincho" w:hAnsi="MS PMincho"/>
          <w:sz w:val="23"/>
          <w:szCs w:val="23"/>
          <w:lang w:eastAsia="ja-JP"/>
        </w:rPr>
        <w:t xml:space="preserve"> </w:t>
      </w:r>
      <w:r w:rsidRPr="00987097">
        <w:rPr>
          <w:rFonts w:ascii="MS PMincho" w:eastAsia="MS PMincho" w:hAnsi="MS PMincho" w:hint="eastAsia"/>
          <w:sz w:val="23"/>
          <w:szCs w:val="23"/>
          <w:lang w:eastAsia="ja-JP"/>
        </w:rPr>
        <w:t>ベラルーシもロシアの侵略を支援したとして制裁対象に含まれている。</w:t>
      </w:r>
    </w:p>
    <w:p w14:paraId="520451E6"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自動車や建設機械は対象外なので、日本の対ロシア輸出全体にはほとんど影響がない。生物・化学兵器の製造に使用できる物質も禁輸の対象になっている。</w:t>
      </w:r>
    </w:p>
    <w:p w14:paraId="09293056"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sz w:val="23"/>
          <w:szCs w:val="23"/>
          <w:lang w:eastAsia="ja-JP"/>
        </w:rPr>
      </w:pPr>
      <w:r w:rsidRPr="00987097">
        <w:rPr>
          <w:rFonts w:ascii="MS PMincho" w:eastAsia="MS PMincho" w:hAnsi="MS PMincho" w:hint="eastAsia"/>
          <w:sz w:val="23"/>
          <w:szCs w:val="23"/>
          <w:lang w:eastAsia="ja-JP"/>
        </w:rPr>
        <w:t>昨年、日本の対ロシア輸出は全体の</w:t>
      </w:r>
      <w:r w:rsidRPr="00987097">
        <w:rPr>
          <w:rFonts w:ascii="MS PMincho" w:eastAsia="MS PMincho" w:hAnsi="MS PMincho"/>
          <w:sz w:val="23"/>
          <w:szCs w:val="23"/>
          <w:lang w:eastAsia="ja-JP"/>
        </w:rPr>
        <w:t>1％程度</w:t>
      </w:r>
      <w:r w:rsidRPr="00987097">
        <w:rPr>
          <w:rFonts w:ascii="MS PMincho" w:eastAsia="MS PMincho" w:hAnsi="MS PMincho" w:hint="eastAsia"/>
          <w:sz w:val="23"/>
          <w:szCs w:val="23"/>
          <w:lang w:eastAsia="ja-JP"/>
        </w:rPr>
        <w:t>に過ぎず、ロシアからの輸入される</w:t>
      </w:r>
      <w:r w:rsidRPr="00987097">
        <w:rPr>
          <w:rFonts w:ascii="MS PMincho" w:eastAsia="MS PMincho" w:hAnsi="MS PMincho"/>
          <w:sz w:val="23"/>
          <w:szCs w:val="23"/>
          <w:lang w:eastAsia="ja-JP"/>
        </w:rPr>
        <w:t>6割強</w:t>
      </w:r>
      <w:r w:rsidRPr="00987097">
        <w:rPr>
          <w:rFonts w:ascii="MS PMincho" w:eastAsia="MS PMincho" w:hAnsi="MS PMincho" w:hint="eastAsia"/>
          <w:sz w:val="23"/>
          <w:szCs w:val="23"/>
          <w:lang w:eastAsia="ja-JP"/>
        </w:rPr>
        <w:t>は原油、液化天然ガス、石炭だった。</w:t>
      </w:r>
    </w:p>
    <w:p w14:paraId="0C3009A5" w14:textId="77777777" w:rsidR="00BE55A2" w:rsidRPr="00E1726B" w:rsidRDefault="00BE55A2" w:rsidP="00BE55A2">
      <w:pPr>
        <w:autoSpaceDE w:val="0"/>
        <w:autoSpaceDN w:val="0"/>
        <w:adjustRightInd w:val="0"/>
        <w:spacing w:line="380" w:lineRule="exact"/>
        <w:ind w:firstLineChars="200" w:firstLine="460"/>
        <w:jc w:val="both"/>
        <w:rPr>
          <w:rFonts w:ascii="微軟正黑體" w:eastAsia="MS Mincho" w:hAnsi="微軟正黑體"/>
          <w:color w:val="FF0000"/>
          <w:sz w:val="23"/>
          <w:szCs w:val="23"/>
          <w:lang w:eastAsia="ja-JP"/>
        </w:rPr>
      </w:pPr>
    </w:p>
    <w:p w14:paraId="4481CD14" w14:textId="77777777" w:rsidR="00BE55A2" w:rsidRPr="00987097" w:rsidRDefault="00BE55A2" w:rsidP="00987097">
      <w:pPr>
        <w:autoSpaceDE w:val="0"/>
        <w:autoSpaceDN w:val="0"/>
        <w:adjustRightInd w:val="0"/>
        <w:spacing w:line="460" w:lineRule="exact"/>
        <w:rPr>
          <w:rFonts w:ascii="MS PMincho" w:eastAsia="MS PMincho" w:hAnsi="MS PMincho"/>
          <w:b/>
          <w:bCs/>
          <w:color w:val="0070C0"/>
          <w:szCs w:val="26"/>
          <w:lang w:eastAsia="ja-JP"/>
        </w:rPr>
      </w:pPr>
      <w:r w:rsidRPr="00987097">
        <w:rPr>
          <w:rFonts w:ascii="MS PMincho" w:eastAsia="MS PMincho" w:hAnsi="MS PMincho" w:hint="eastAsia"/>
          <w:b/>
          <w:bCs/>
          <w:color w:val="0070C0"/>
          <w:szCs w:val="26"/>
          <w:lang w:eastAsia="ja-JP"/>
        </w:rPr>
        <w:t>米国製造業の恩恵を受け機械輸出は過去最高の</w:t>
      </w:r>
      <w:r w:rsidRPr="00987097">
        <w:rPr>
          <w:rFonts w:ascii="MS PMincho" w:eastAsia="MS PMincho" w:hAnsi="MS PMincho"/>
          <w:b/>
          <w:bCs/>
          <w:color w:val="0070C0"/>
          <w:szCs w:val="26"/>
          <w:lang w:eastAsia="ja-JP"/>
        </w:rPr>
        <w:t>360億米</w:t>
      </w:r>
      <w:r w:rsidRPr="00987097">
        <w:rPr>
          <w:rFonts w:ascii="MS PMincho" w:eastAsia="MS PMincho" w:hAnsi="MS PMincho" w:hint="eastAsia"/>
          <w:b/>
          <w:bCs/>
          <w:color w:val="0070C0"/>
          <w:szCs w:val="26"/>
          <w:lang w:eastAsia="ja-JP"/>
        </w:rPr>
        <w:t>ドルに達するか</w:t>
      </w:r>
    </w:p>
    <w:p w14:paraId="42A5551A" w14:textId="77777777" w:rsidR="00BE55A2" w:rsidRPr="00987097" w:rsidRDefault="00BE55A2" w:rsidP="00987097">
      <w:pPr>
        <w:autoSpaceDE w:val="0"/>
        <w:autoSpaceDN w:val="0"/>
        <w:adjustRightInd w:val="0"/>
        <w:spacing w:line="460" w:lineRule="exact"/>
        <w:rPr>
          <w:rFonts w:ascii="微軟正黑體" w:eastAsia="微軟正黑體" w:hAnsi="微軟正黑體" w:cs="Arial"/>
          <w:color w:val="000000" w:themeColor="text1"/>
          <w:sz w:val="22"/>
          <w:lang w:eastAsia="ja-JP"/>
        </w:rPr>
      </w:pPr>
      <w:r w:rsidRPr="00987097">
        <w:rPr>
          <w:rFonts w:ascii="微軟正黑體" w:eastAsia="微軟正黑體" w:hAnsi="微軟正黑體" w:cs="Arial" w:hint="eastAsia"/>
          <w:color w:val="000000" w:themeColor="text1"/>
          <w:sz w:val="22"/>
          <w:lang w:eastAsia="ja-JP"/>
        </w:rPr>
        <w:t>【</w:t>
      </w:r>
      <w:r w:rsidRPr="00987097">
        <w:rPr>
          <w:rFonts w:ascii="微軟正黑體" w:eastAsia="微軟正黑體" w:hAnsi="微軟正黑體" w:cs="Arial"/>
          <w:color w:val="000000" w:themeColor="text1"/>
          <w:sz w:val="22"/>
          <w:lang w:eastAsia="ja-JP"/>
        </w:rPr>
        <w:t>2022-03-24</w:t>
      </w:r>
      <w:r w:rsidRPr="00987097">
        <w:rPr>
          <w:rFonts w:ascii="微軟正黑體" w:eastAsia="微軟正黑體" w:hAnsi="微軟正黑體" w:cs="Arial" w:hint="eastAsia"/>
          <w:color w:val="000000" w:themeColor="text1"/>
          <w:sz w:val="22"/>
          <w:lang w:eastAsia="ja-JP"/>
        </w:rPr>
        <w:t> 中央社】</w:t>
      </w:r>
    </w:p>
    <w:p w14:paraId="3B657EB3" w14:textId="5113CAF0"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987097">
        <w:rPr>
          <w:rFonts w:ascii="MS PMincho" w:eastAsia="MS PMincho" w:hAnsi="MS PMincho" w:hint="eastAsia"/>
          <w:bCs/>
          <w:sz w:val="23"/>
          <w:szCs w:val="23"/>
          <w:lang w:eastAsia="ja-JP"/>
        </w:rPr>
        <w:t>台湾機械工業会の魏燦文会長は本日、</w:t>
      </w:r>
      <w:r w:rsidR="004E24AE" w:rsidRPr="00987097">
        <w:rPr>
          <w:rFonts w:ascii="MS PMincho" w:eastAsia="MS PMincho" w:hAnsi="MS PMincho" w:hint="eastAsia"/>
          <w:bCs/>
          <w:sz w:val="23"/>
          <w:szCs w:val="23"/>
          <w:lang w:eastAsia="ja-JP"/>
        </w:rPr>
        <w:t>「</w:t>
      </w:r>
      <w:r w:rsidRPr="00987097">
        <w:rPr>
          <w:rFonts w:ascii="MS PMincho" w:eastAsia="MS PMincho" w:hAnsi="MS PMincho" w:hint="eastAsia"/>
          <w:bCs/>
          <w:sz w:val="23"/>
          <w:szCs w:val="23"/>
          <w:lang w:eastAsia="ja-JP"/>
        </w:rPr>
        <w:t>米国政府が中国からの</w:t>
      </w:r>
      <w:r w:rsidRPr="00987097">
        <w:rPr>
          <w:rFonts w:ascii="MS PMincho" w:eastAsia="MS PMincho" w:hAnsi="MS PMincho"/>
          <w:bCs/>
          <w:sz w:val="23"/>
          <w:szCs w:val="23"/>
          <w:lang w:eastAsia="ja-JP"/>
        </w:rPr>
        <w:t>352製品</w:t>
      </w:r>
      <w:r w:rsidRPr="00987097">
        <w:rPr>
          <w:rFonts w:ascii="MS PMincho" w:eastAsia="MS PMincho" w:hAnsi="MS PMincho" w:hint="eastAsia"/>
          <w:bCs/>
          <w:sz w:val="23"/>
          <w:szCs w:val="23"/>
          <w:lang w:eastAsia="ja-JP"/>
        </w:rPr>
        <w:t>の関税免除を復活させたことは台湾の機械産業に影響</w:t>
      </w:r>
      <w:r w:rsidR="004E24AE" w:rsidRPr="00987097">
        <w:rPr>
          <w:rFonts w:ascii="MS PMincho" w:eastAsia="MS PMincho" w:hAnsi="MS PMincho" w:hint="eastAsia"/>
          <w:bCs/>
          <w:sz w:val="23"/>
          <w:szCs w:val="23"/>
          <w:lang w:eastAsia="ja-JP"/>
        </w:rPr>
        <w:t>が</w:t>
      </w:r>
      <w:r w:rsidRPr="00987097">
        <w:rPr>
          <w:rFonts w:ascii="MS PMincho" w:eastAsia="MS PMincho" w:hAnsi="MS PMincho" w:hint="eastAsia"/>
          <w:bCs/>
          <w:sz w:val="23"/>
          <w:szCs w:val="23"/>
          <w:lang w:eastAsia="ja-JP"/>
        </w:rPr>
        <w:t>ない</w:t>
      </w:r>
      <w:r w:rsidR="004E24AE" w:rsidRPr="00987097">
        <w:rPr>
          <w:rFonts w:ascii="MS PMincho" w:eastAsia="MS PMincho" w:hAnsi="MS PMincho" w:hint="eastAsia"/>
          <w:bCs/>
          <w:sz w:val="23"/>
          <w:szCs w:val="23"/>
          <w:lang w:eastAsia="ja-JP"/>
        </w:rPr>
        <w:t>。</w:t>
      </w:r>
      <w:r w:rsidRPr="00987097">
        <w:rPr>
          <w:rFonts w:ascii="MS PMincho" w:eastAsia="MS PMincho" w:hAnsi="MS PMincho" w:hint="eastAsia"/>
          <w:bCs/>
          <w:sz w:val="23"/>
          <w:szCs w:val="23"/>
          <w:lang w:eastAsia="ja-JP"/>
        </w:rPr>
        <w:t>米国への輸出工作機械、木工機械、プラスチック機械、その他の機器を含む「米国製」の恩恵を受け続けることになる</w:t>
      </w:r>
      <w:r w:rsidR="004E24AE" w:rsidRPr="00987097">
        <w:rPr>
          <w:rFonts w:ascii="MS PMincho" w:eastAsia="MS PMincho" w:hAnsi="MS PMincho" w:hint="eastAsia"/>
          <w:bCs/>
          <w:sz w:val="23"/>
          <w:szCs w:val="23"/>
          <w:lang w:eastAsia="ja-JP"/>
        </w:rPr>
        <w:t>」</w:t>
      </w:r>
      <w:r w:rsidRPr="00987097">
        <w:rPr>
          <w:rFonts w:ascii="MS PMincho" w:eastAsia="MS PMincho" w:hAnsi="MS PMincho" w:hint="eastAsia"/>
          <w:bCs/>
          <w:sz w:val="23"/>
          <w:szCs w:val="23"/>
          <w:lang w:eastAsia="ja-JP"/>
        </w:rPr>
        <w:t>と述べた。</w:t>
      </w:r>
    </w:p>
    <w:p w14:paraId="6F56DA80" w14:textId="77777777" w:rsidR="00BE55A2" w:rsidRPr="00987097" w:rsidRDefault="00BE55A2" w:rsidP="00987097">
      <w:pPr>
        <w:autoSpaceDE w:val="0"/>
        <w:autoSpaceDN w:val="0"/>
        <w:adjustRightInd w:val="0"/>
        <w:spacing w:line="460" w:lineRule="exact"/>
        <w:ind w:firstLineChars="100" w:firstLine="230"/>
        <w:jc w:val="both"/>
        <w:rPr>
          <w:rFonts w:ascii="MS PMincho" w:eastAsia="MS PMincho" w:hAnsi="MS PMincho"/>
          <w:bCs/>
          <w:sz w:val="23"/>
          <w:szCs w:val="23"/>
          <w:lang w:eastAsia="ja-JP"/>
        </w:rPr>
      </w:pPr>
      <w:r w:rsidRPr="00987097">
        <w:rPr>
          <w:rFonts w:ascii="MS PMincho" w:eastAsia="MS PMincho" w:hAnsi="MS PMincho" w:hint="eastAsia"/>
          <w:bCs/>
          <w:sz w:val="23"/>
          <w:szCs w:val="23"/>
          <w:lang w:eastAsia="ja-JP"/>
        </w:rPr>
        <w:t>今年の台湾機械産業の業績に関し魏燦文氏は、今年の台湾機械産業の金額は</w:t>
      </w:r>
      <w:r w:rsidRPr="00987097">
        <w:rPr>
          <w:rFonts w:ascii="MS PMincho" w:eastAsia="MS PMincho" w:hAnsi="MS PMincho"/>
          <w:bCs/>
          <w:sz w:val="23"/>
          <w:szCs w:val="23"/>
          <w:lang w:eastAsia="ja-JP"/>
        </w:rPr>
        <w:t>1兆5000億元</w:t>
      </w:r>
      <w:r w:rsidRPr="00987097">
        <w:rPr>
          <w:rFonts w:ascii="MS PMincho" w:eastAsia="MS PMincho" w:hAnsi="MS PMincho" w:hint="eastAsia"/>
          <w:bCs/>
          <w:sz w:val="23"/>
          <w:szCs w:val="23"/>
          <w:lang w:eastAsia="ja-JP"/>
        </w:rPr>
        <w:t>を超え、過去最高だった昨年の</w:t>
      </w:r>
      <w:r w:rsidRPr="00987097">
        <w:rPr>
          <w:rFonts w:ascii="MS PMincho" w:eastAsia="MS PMincho" w:hAnsi="MS PMincho"/>
          <w:bCs/>
          <w:sz w:val="23"/>
          <w:szCs w:val="23"/>
          <w:lang w:eastAsia="ja-JP"/>
        </w:rPr>
        <w:t>1兆3000億元</w:t>
      </w:r>
      <w:r w:rsidRPr="00987097">
        <w:rPr>
          <w:rFonts w:ascii="MS PMincho" w:eastAsia="MS PMincho" w:hAnsi="MS PMincho" w:hint="eastAsia"/>
          <w:bCs/>
          <w:sz w:val="23"/>
          <w:szCs w:val="23"/>
          <w:lang w:eastAsia="ja-JP"/>
        </w:rPr>
        <w:t>から</w:t>
      </w:r>
      <w:r w:rsidRPr="00987097">
        <w:rPr>
          <w:rFonts w:ascii="MS PMincho" w:eastAsia="MS PMincho" w:hAnsi="MS PMincho"/>
          <w:bCs/>
          <w:sz w:val="23"/>
          <w:szCs w:val="23"/>
          <w:lang w:eastAsia="ja-JP"/>
        </w:rPr>
        <w:t>15％以上</w:t>
      </w:r>
      <w:r w:rsidRPr="00987097">
        <w:rPr>
          <w:rFonts w:ascii="MS PMincho" w:eastAsia="MS PMincho" w:hAnsi="MS PMincho" w:hint="eastAsia"/>
          <w:bCs/>
          <w:sz w:val="23"/>
          <w:szCs w:val="23"/>
          <w:lang w:eastAsia="ja-JP"/>
        </w:rPr>
        <w:t>の大幅増となると予測している。台湾の機械輸出額は、昨年の</w:t>
      </w:r>
      <w:r w:rsidRPr="00987097">
        <w:rPr>
          <w:rFonts w:ascii="MS PMincho" w:eastAsia="MS PMincho" w:hAnsi="MS PMincho"/>
          <w:bCs/>
          <w:sz w:val="23"/>
          <w:szCs w:val="23"/>
          <w:lang w:eastAsia="ja-JP"/>
        </w:rPr>
        <w:t>331億4千万米</w:t>
      </w:r>
      <w:r w:rsidRPr="00987097">
        <w:rPr>
          <w:rFonts w:ascii="MS PMincho" w:eastAsia="MS PMincho" w:hAnsi="MS PMincho" w:hint="eastAsia"/>
          <w:bCs/>
          <w:sz w:val="23"/>
          <w:szCs w:val="23"/>
          <w:lang w:eastAsia="ja-JP"/>
        </w:rPr>
        <w:t>ドルから今年は</w:t>
      </w:r>
      <w:r w:rsidRPr="00987097">
        <w:rPr>
          <w:rFonts w:ascii="MS PMincho" w:eastAsia="MS PMincho" w:hAnsi="MS PMincho"/>
          <w:bCs/>
          <w:sz w:val="23"/>
          <w:szCs w:val="23"/>
          <w:lang w:eastAsia="ja-JP"/>
        </w:rPr>
        <w:t>360億米</w:t>
      </w:r>
      <w:r w:rsidRPr="00987097">
        <w:rPr>
          <w:rFonts w:ascii="MS PMincho" w:eastAsia="MS PMincho" w:hAnsi="MS PMincho" w:hint="eastAsia"/>
          <w:bCs/>
          <w:sz w:val="23"/>
          <w:szCs w:val="23"/>
          <w:lang w:eastAsia="ja-JP"/>
        </w:rPr>
        <w:t>ドルを超え、これもまた過去最高を記録すると推定される。</w:t>
      </w:r>
    </w:p>
    <w:p w14:paraId="3D20BDCB" w14:textId="4B52B5D2" w:rsidR="00FE7AA8" w:rsidRPr="00987097" w:rsidRDefault="00BE55A2" w:rsidP="0057258C">
      <w:pPr>
        <w:autoSpaceDE w:val="0"/>
        <w:autoSpaceDN w:val="0"/>
        <w:adjustRightInd w:val="0"/>
        <w:spacing w:line="460" w:lineRule="exact"/>
        <w:ind w:firstLineChars="100" w:firstLine="230"/>
        <w:jc w:val="both"/>
        <w:rPr>
          <w:rFonts w:ascii="MS PMincho" w:eastAsia="MS PMincho" w:hAnsi="MS PMincho" w:cs="MS PGothic"/>
          <w:sz w:val="22"/>
          <w:szCs w:val="22"/>
          <w:lang w:eastAsia="ja-JP"/>
        </w:rPr>
      </w:pPr>
      <w:r w:rsidRPr="00987097">
        <w:rPr>
          <w:rFonts w:ascii="MS PMincho" w:eastAsia="MS PMincho" w:hAnsi="MS PMincho" w:hint="eastAsia"/>
          <w:bCs/>
          <w:sz w:val="23"/>
          <w:szCs w:val="23"/>
          <w:lang w:eastAsia="ja-JP"/>
        </w:rPr>
        <w:t>魏燦文氏は「米国市場の力強い成長モメンタムに加え、インド、中東、アフリカ、南米などの市場も連動して成長しており、各国は金儲けと経済の活性化を目指している</w:t>
      </w:r>
      <w:r w:rsidR="004E24AE" w:rsidRPr="00987097">
        <w:rPr>
          <w:rFonts w:ascii="MS PMincho" w:eastAsia="MS PMincho" w:hAnsi="MS PMincho" w:hint="eastAsia"/>
          <w:bCs/>
          <w:sz w:val="23"/>
          <w:szCs w:val="23"/>
          <w:lang w:eastAsia="ja-JP"/>
        </w:rPr>
        <w:t>」</w:t>
      </w:r>
      <w:r w:rsidRPr="00987097">
        <w:rPr>
          <w:rFonts w:ascii="MS PMincho" w:eastAsia="MS PMincho" w:hAnsi="MS PMincho" w:hint="eastAsia"/>
          <w:bCs/>
          <w:sz w:val="23"/>
          <w:szCs w:val="23"/>
          <w:lang w:eastAsia="ja-JP"/>
        </w:rPr>
        <w:t>と</w:t>
      </w:r>
      <w:r w:rsidR="004E24AE" w:rsidRPr="00987097">
        <w:rPr>
          <w:rFonts w:ascii="MS PMincho" w:eastAsia="MS PMincho" w:hAnsi="MS PMincho" w:hint="eastAsia"/>
          <w:bCs/>
          <w:sz w:val="23"/>
          <w:szCs w:val="23"/>
          <w:lang w:eastAsia="ja-JP"/>
        </w:rPr>
        <w:t>述べた</w:t>
      </w:r>
      <w:r w:rsidRPr="00987097">
        <w:rPr>
          <w:rFonts w:ascii="MS PMincho" w:eastAsia="MS PMincho" w:hAnsi="MS PMincho" w:hint="eastAsia"/>
          <w:bCs/>
          <w:sz w:val="23"/>
          <w:szCs w:val="23"/>
          <w:lang w:eastAsia="ja-JP"/>
        </w:rPr>
        <w:t>。また「今まで聞いたこともないような国が設備を買っている」と</w:t>
      </w:r>
      <w:r w:rsidR="004E24AE" w:rsidRPr="00987097">
        <w:rPr>
          <w:rFonts w:ascii="MS PMincho" w:eastAsia="MS PMincho" w:hAnsi="MS PMincho" w:hint="eastAsia"/>
          <w:bCs/>
          <w:sz w:val="23"/>
          <w:szCs w:val="23"/>
          <w:lang w:eastAsia="ja-JP"/>
        </w:rPr>
        <w:t>いう</w:t>
      </w:r>
      <w:r w:rsidRPr="00987097">
        <w:rPr>
          <w:rFonts w:ascii="MS PMincho" w:eastAsia="MS PMincho" w:hAnsi="MS PMincho" w:hint="eastAsia"/>
          <w:bCs/>
          <w:sz w:val="23"/>
          <w:szCs w:val="23"/>
          <w:lang w:eastAsia="ja-JP"/>
        </w:rPr>
        <w:t>。機械設備を輸入する必要がある。</w:t>
      </w:r>
    </w:p>
    <w:sectPr w:rsidR="00FE7AA8" w:rsidRPr="00987097" w:rsidSect="00D32EDF">
      <w:headerReference w:type="default" r:id="rId10"/>
      <w:footerReference w:type="default" r:id="rId11"/>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B77F0" w14:textId="77777777" w:rsidR="000A1AF8" w:rsidRDefault="000A1AF8" w:rsidP="00DF5117">
      <w:r>
        <w:separator/>
      </w:r>
    </w:p>
  </w:endnote>
  <w:endnote w:type="continuationSeparator" w:id="0">
    <w:p w14:paraId="1218D093" w14:textId="77777777" w:rsidR="000A1AF8" w:rsidRDefault="000A1AF8"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PMincho">
    <w:altName w:val="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36093"/>
      <w:docPartObj>
        <w:docPartGallery w:val="Page Numbers (Bottom of Page)"/>
        <w:docPartUnique/>
      </w:docPartObj>
    </w:sdtPr>
    <w:sdtEndPr/>
    <w:sdtContent>
      <w:p w14:paraId="07637B8F" w14:textId="14A2F4E5" w:rsidR="0020604D" w:rsidRDefault="0020604D" w:rsidP="005A7BF2">
        <w:pPr>
          <w:pStyle w:val="a6"/>
          <w:spacing w:beforeLines="50" w:before="120"/>
          <w:jc w:val="center"/>
        </w:pPr>
        <w:r>
          <w:fldChar w:fldCharType="begin"/>
        </w:r>
        <w:r>
          <w:instrText>PAGE   \* MERGEFORMAT</w:instrText>
        </w:r>
        <w:r>
          <w:fldChar w:fldCharType="separate"/>
        </w:r>
        <w:r w:rsidR="007D0518" w:rsidRPr="007D0518">
          <w:rPr>
            <w:noProof/>
            <w:lang w:val="zh-TW"/>
          </w:rPr>
          <w:t>12</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FA92" w14:textId="77777777" w:rsidR="000A1AF8" w:rsidRDefault="000A1AF8" w:rsidP="00DF5117">
      <w:r>
        <w:separator/>
      </w:r>
    </w:p>
  </w:footnote>
  <w:footnote w:type="continuationSeparator" w:id="0">
    <w:p w14:paraId="37966FDF" w14:textId="77777777" w:rsidR="000A1AF8" w:rsidRDefault="000A1AF8"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E84" w14:textId="1F5E6456"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D86FCE">
      <w:rPr>
        <w:rFonts w:ascii="Yu Mincho" w:eastAsia="Yu Mincho" w:hAnsi="Yu Mincho" w:hint="eastAsia"/>
        <w:kern w:val="0"/>
        <w:sz w:val="20"/>
        <w:szCs w:val="20"/>
        <w:lang w:val="x-none"/>
      </w:rPr>
      <w:t>4</w:t>
    </w:r>
    <w:r w:rsidR="00873AA5">
      <w:rPr>
        <w:rFonts w:ascii="Yu Mincho" w:eastAsia="Yu Mincho" w:hAnsi="Yu Mincho" w:hint="eastAsia"/>
        <w:kern w:val="0"/>
        <w:sz w:val="20"/>
        <w:szCs w:val="20"/>
        <w:lang w:val="x-none"/>
      </w:rPr>
      <w:t>6</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FA6"/>
    <w:multiLevelType w:val="multilevel"/>
    <w:tmpl w:val="AFF857A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D1DF6"/>
    <w:multiLevelType w:val="multilevel"/>
    <w:tmpl w:val="3350F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4"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8"/>
  </w:num>
  <w:num w:numId="4">
    <w:abstractNumId w:val="8"/>
  </w:num>
  <w:num w:numId="5">
    <w:abstractNumId w:val="2"/>
  </w:num>
  <w:num w:numId="6">
    <w:abstractNumId w:val="6"/>
  </w:num>
  <w:num w:numId="7">
    <w:abstractNumId w:val="11"/>
  </w:num>
  <w:num w:numId="8">
    <w:abstractNumId w:val="1"/>
  </w:num>
  <w:num w:numId="9">
    <w:abstractNumId w:val="17"/>
  </w:num>
  <w:num w:numId="10">
    <w:abstractNumId w:val="16"/>
  </w:num>
  <w:num w:numId="11">
    <w:abstractNumId w:val="3"/>
  </w:num>
  <w:num w:numId="12">
    <w:abstractNumId w:val="14"/>
  </w:num>
  <w:num w:numId="13">
    <w:abstractNumId w:val="5"/>
  </w:num>
  <w:num w:numId="14">
    <w:abstractNumId w:val="10"/>
  </w:num>
  <w:num w:numId="15">
    <w:abstractNumId w:val="12"/>
  </w:num>
  <w:num w:numId="16">
    <w:abstractNumId w:val="13"/>
  </w:num>
  <w:num w:numId="17">
    <w:abstractNumId w:val="7"/>
  </w:num>
  <w:num w:numId="18">
    <w:abstractNumId w:val="9"/>
  </w:num>
  <w:num w:numId="19">
    <w:abstractNumId w:val="8"/>
  </w:num>
  <w:num w:numId="20">
    <w:abstractNumId w:val="4"/>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D6"/>
    <w:rsid w:val="00000697"/>
    <w:rsid w:val="000017F1"/>
    <w:rsid w:val="00001827"/>
    <w:rsid w:val="0000661D"/>
    <w:rsid w:val="00010C6D"/>
    <w:rsid w:val="00012085"/>
    <w:rsid w:val="00012C26"/>
    <w:rsid w:val="00017C7B"/>
    <w:rsid w:val="00020DC5"/>
    <w:rsid w:val="00021597"/>
    <w:rsid w:val="0002597B"/>
    <w:rsid w:val="000268D7"/>
    <w:rsid w:val="0002707B"/>
    <w:rsid w:val="00031A3E"/>
    <w:rsid w:val="000349AC"/>
    <w:rsid w:val="00035148"/>
    <w:rsid w:val="00043124"/>
    <w:rsid w:val="000436C6"/>
    <w:rsid w:val="00044A54"/>
    <w:rsid w:val="00044C41"/>
    <w:rsid w:val="00047CE2"/>
    <w:rsid w:val="0005267E"/>
    <w:rsid w:val="00053730"/>
    <w:rsid w:val="000553B8"/>
    <w:rsid w:val="00060ABD"/>
    <w:rsid w:val="000614E4"/>
    <w:rsid w:val="00062501"/>
    <w:rsid w:val="0006414E"/>
    <w:rsid w:val="000703A1"/>
    <w:rsid w:val="00071C15"/>
    <w:rsid w:val="000739D6"/>
    <w:rsid w:val="000749CD"/>
    <w:rsid w:val="0007789E"/>
    <w:rsid w:val="00081377"/>
    <w:rsid w:val="00081F03"/>
    <w:rsid w:val="00083EAB"/>
    <w:rsid w:val="000906AE"/>
    <w:rsid w:val="00091237"/>
    <w:rsid w:val="00092E5A"/>
    <w:rsid w:val="0009401B"/>
    <w:rsid w:val="000A1A22"/>
    <w:rsid w:val="000A1AF8"/>
    <w:rsid w:val="000A2DD5"/>
    <w:rsid w:val="000A5EC2"/>
    <w:rsid w:val="000A7E1F"/>
    <w:rsid w:val="000B4D56"/>
    <w:rsid w:val="000B4EDD"/>
    <w:rsid w:val="000B6184"/>
    <w:rsid w:val="000C01CE"/>
    <w:rsid w:val="000C0D4E"/>
    <w:rsid w:val="000C0D71"/>
    <w:rsid w:val="000C1F41"/>
    <w:rsid w:val="000C623D"/>
    <w:rsid w:val="000D41D2"/>
    <w:rsid w:val="000D6186"/>
    <w:rsid w:val="000E1260"/>
    <w:rsid w:val="000E4465"/>
    <w:rsid w:val="000E6D1E"/>
    <w:rsid w:val="000F3C21"/>
    <w:rsid w:val="000F429A"/>
    <w:rsid w:val="000F451B"/>
    <w:rsid w:val="000F7CB7"/>
    <w:rsid w:val="001021D6"/>
    <w:rsid w:val="001021EB"/>
    <w:rsid w:val="00103A57"/>
    <w:rsid w:val="00105A31"/>
    <w:rsid w:val="001107DD"/>
    <w:rsid w:val="00110FE6"/>
    <w:rsid w:val="00112073"/>
    <w:rsid w:val="001129B5"/>
    <w:rsid w:val="00113D21"/>
    <w:rsid w:val="001166B6"/>
    <w:rsid w:val="001172E3"/>
    <w:rsid w:val="001230EB"/>
    <w:rsid w:val="00123CD0"/>
    <w:rsid w:val="001271C9"/>
    <w:rsid w:val="00132B7F"/>
    <w:rsid w:val="00134560"/>
    <w:rsid w:val="00136FAE"/>
    <w:rsid w:val="001377A0"/>
    <w:rsid w:val="00140573"/>
    <w:rsid w:val="00142FF7"/>
    <w:rsid w:val="00145A55"/>
    <w:rsid w:val="00145DAB"/>
    <w:rsid w:val="00151840"/>
    <w:rsid w:val="001523A7"/>
    <w:rsid w:val="00155B61"/>
    <w:rsid w:val="00156CBC"/>
    <w:rsid w:val="001606CC"/>
    <w:rsid w:val="00160EA0"/>
    <w:rsid w:val="00161197"/>
    <w:rsid w:val="00166462"/>
    <w:rsid w:val="00166BA5"/>
    <w:rsid w:val="00180341"/>
    <w:rsid w:val="001806C6"/>
    <w:rsid w:val="001815F1"/>
    <w:rsid w:val="0018231A"/>
    <w:rsid w:val="001834E4"/>
    <w:rsid w:val="0018442F"/>
    <w:rsid w:val="00190047"/>
    <w:rsid w:val="00190CD8"/>
    <w:rsid w:val="00193D1D"/>
    <w:rsid w:val="001942B9"/>
    <w:rsid w:val="001948C7"/>
    <w:rsid w:val="001A21A0"/>
    <w:rsid w:val="001B021F"/>
    <w:rsid w:val="001B4E09"/>
    <w:rsid w:val="001B5B81"/>
    <w:rsid w:val="001B6550"/>
    <w:rsid w:val="001B6D84"/>
    <w:rsid w:val="001C105B"/>
    <w:rsid w:val="001C3F4C"/>
    <w:rsid w:val="001C6067"/>
    <w:rsid w:val="001C60F8"/>
    <w:rsid w:val="001C67C9"/>
    <w:rsid w:val="001C6C29"/>
    <w:rsid w:val="001D08BF"/>
    <w:rsid w:val="001D0EB4"/>
    <w:rsid w:val="001D3078"/>
    <w:rsid w:val="001D3F47"/>
    <w:rsid w:val="001D62D4"/>
    <w:rsid w:val="001E3C75"/>
    <w:rsid w:val="001E4500"/>
    <w:rsid w:val="001E5A73"/>
    <w:rsid w:val="001E69BC"/>
    <w:rsid w:val="001F6C82"/>
    <w:rsid w:val="001F7328"/>
    <w:rsid w:val="002046BD"/>
    <w:rsid w:val="0020604D"/>
    <w:rsid w:val="00210566"/>
    <w:rsid w:val="00213577"/>
    <w:rsid w:val="00216A1A"/>
    <w:rsid w:val="00220352"/>
    <w:rsid w:val="00220F18"/>
    <w:rsid w:val="00222C88"/>
    <w:rsid w:val="0022568E"/>
    <w:rsid w:val="00225CC9"/>
    <w:rsid w:val="00227787"/>
    <w:rsid w:val="0023245D"/>
    <w:rsid w:val="00232AC7"/>
    <w:rsid w:val="002339D9"/>
    <w:rsid w:val="00234A4D"/>
    <w:rsid w:val="00235A3F"/>
    <w:rsid w:val="00236C4C"/>
    <w:rsid w:val="00241D82"/>
    <w:rsid w:val="00245020"/>
    <w:rsid w:val="00245E9F"/>
    <w:rsid w:val="00255309"/>
    <w:rsid w:val="002563A7"/>
    <w:rsid w:val="00257B65"/>
    <w:rsid w:val="00260069"/>
    <w:rsid w:val="00264AFC"/>
    <w:rsid w:val="0026551D"/>
    <w:rsid w:val="00266F19"/>
    <w:rsid w:val="002673CF"/>
    <w:rsid w:val="002715B5"/>
    <w:rsid w:val="002718AA"/>
    <w:rsid w:val="002722B0"/>
    <w:rsid w:val="0027269A"/>
    <w:rsid w:val="002769FF"/>
    <w:rsid w:val="00280B9A"/>
    <w:rsid w:val="00280F0D"/>
    <w:rsid w:val="002818E4"/>
    <w:rsid w:val="00281916"/>
    <w:rsid w:val="00283A12"/>
    <w:rsid w:val="0028531A"/>
    <w:rsid w:val="00285988"/>
    <w:rsid w:val="00293A4A"/>
    <w:rsid w:val="0029436A"/>
    <w:rsid w:val="00295CA9"/>
    <w:rsid w:val="00296B01"/>
    <w:rsid w:val="00296C74"/>
    <w:rsid w:val="00297A71"/>
    <w:rsid w:val="002A50D2"/>
    <w:rsid w:val="002A5B26"/>
    <w:rsid w:val="002A5D29"/>
    <w:rsid w:val="002A5EE0"/>
    <w:rsid w:val="002B09B9"/>
    <w:rsid w:val="002B1A0C"/>
    <w:rsid w:val="002B3253"/>
    <w:rsid w:val="002C0B26"/>
    <w:rsid w:val="002C1DFA"/>
    <w:rsid w:val="002C2269"/>
    <w:rsid w:val="002C40FE"/>
    <w:rsid w:val="002C7862"/>
    <w:rsid w:val="002D1035"/>
    <w:rsid w:val="002D6106"/>
    <w:rsid w:val="002D7A48"/>
    <w:rsid w:val="002E267B"/>
    <w:rsid w:val="002E38BD"/>
    <w:rsid w:val="002E6942"/>
    <w:rsid w:val="002E69CC"/>
    <w:rsid w:val="002E74C9"/>
    <w:rsid w:val="002E7D37"/>
    <w:rsid w:val="002F270C"/>
    <w:rsid w:val="002F4478"/>
    <w:rsid w:val="002F4E2A"/>
    <w:rsid w:val="002F647E"/>
    <w:rsid w:val="0030454B"/>
    <w:rsid w:val="00304FD1"/>
    <w:rsid w:val="003105CF"/>
    <w:rsid w:val="00310BE5"/>
    <w:rsid w:val="003116D4"/>
    <w:rsid w:val="003119AB"/>
    <w:rsid w:val="00313714"/>
    <w:rsid w:val="00316292"/>
    <w:rsid w:val="00320418"/>
    <w:rsid w:val="0032454F"/>
    <w:rsid w:val="003300C8"/>
    <w:rsid w:val="00332E1B"/>
    <w:rsid w:val="003355D6"/>
    <w:rsid w:val="003358D0"/>
    <w:rsid w:val="00336E30"/>
    <w:rsid w:val="00342343"/>
    <w:rsid w:val="0034353D"/>
    <w:rsid w:val="003449BB"/>
    <w:rsid w:val="00345C63"/>
    <w:rsid w:val="00346715"/>
    <w:rsid w:val="00347892"/>
    <w:rsid w:val="0035285D"/>
    <w:rsid w:val="00354DDF"/>
    <w:rsid w:val="00357FCE"/>
    <w:rsid w:val="00360C3D"/>
    <w:rsid w:val="00365F99"/>
    <w:rsid w:val="00370680"/>
    <w:rsid w:val="00372801"/>
    <w:rsid w:val="00372DB2"/>
    <w:rsid w:val="0037346D"/>
    <w:rsid w:val="0037449E"/>
    <w:rsid w:val="00375B4D"/>
    <w:rsid w:val="00377E78"/>
    <w:rsid w:val="003802EA"/>
    <w:rsid w:val="00382ECF"/>
    <w:rsid w:val="00390B99"/>
    <w:rsid w:val="00390C64"/>
    <w:rsid w:val="00390E5E"/>
    <w:rsid w:val="003971F4"/>
    <w:rsid w:val="00397A7F"/>
    <w:rsid w:val="003A0020"/>
    <w:rsid w:val="003A068A"/>
    <w:rsid w:val="003A1206"/>
    <w:rsid w:val="003A1371"/>
    <w:rsid w:val="003A238B"/>
    <w:rsid w:val="003A2C29"/>
    <w:rsid w:val="003A31E7"/>
    <w:rsid w:val="003A7F20"/>
    <w:rsid w:val="003B31AA"/>
    <w:rsid w:val="003B44DB"/>
    <w:rsid w:val="003B6E7E"/>
    <w:rsid w:val="003C19F2"/>
    <w:rsid w:val="003C2B36"/>
    <w:rsid w:val="003C643D"/>
    <w:rsid w:val="003D07D9"/>
    <w:rsid w:val="003D0B9E"/>
    <w:rsid w:val="003D29F7"/>
    <w:rsid w:val="003D3856"/>
    <w:rsid w:val="003D3F2C"/>
    <w:rsid w:val="003D4133"/>
    <w:rsid w:val="003D6B35"/>
    <w:rsid w:val="003D74FB"/>
    <w:rsid w:val="003D7A2F"/>
    <w:rsid w:val="003E01D0"/>
    <w:rsid w:val="003E1A46"/>
    <w:rsid w:val="003E27FA"/>
    <w:rsid w:val="003E3156"/>
    <w:rsid w:val="003E3DFC"/>
    <w:rsid w:val="003E54FA"/>
    <w:rsid w:val="003E5E30"/>
    <w:rsid w:val="003F0EAA"/>
    <w:rsid w:val="003F176D"/>
    <w:rsid w:val="003F2115"/>
    <w:rsid w:val="003F308D"/>
    <w:rsid w:val="003F66DF"/>
    <w:rsid w:val="003F6F1C"/>
    <w:rsid w:val="003F79E1"/>
    <w:rsid w:val="00404BD4"/>
    <w:rsid w:val="00406158"/>
    <w:rsid w:val="00411CAD"/>
    <w:rsid w:val="00411F3B"/>
    <w:rsid w:val="00413413"/>
    <w:rsid w:val="0041357A"/>
    <w:rsid w:val="004163C0"/>
    <w:rsid w:val="00417968"/>
    <w:rsid w:val="004214DA"/>
    <w:rsid w:val="0042167F"/>
    <w:rsid w:val="00421EBC"/>
    <w:rsid w:val="00424AE8"/>
    <w:rsid w:val="0042621D"/>
    <w:rsid w:val="0042659B"/>
    <w:rsid w:val="004309CF"/>
    <w:rsid w:val="00437355"/>
    <w:rsid w:val="00437877"/>
    <w:rsid w:val="004420E7"/>
    <w:rsid w:val="00444907"/>
    <w:rsid w:val="0044512B"/>
    <w:rsid w:val="004452E8"/>
    <w:rsid w:val="00447DFE"/>
    <w:rsid w:val="00450A78"/>
    <w:rsid w:val="00451770"/>
    <w:rsid w:val="00453750"/>
    <w:rsid w:val="0045545D"/>
    <w:rsid w:val="00460CE2"/>
    <w:rsid w:val="004636AE"/>
    <w:rsid w:val="0046375C"/>
    <w:rsid w:val="00467B3A"/>
    <w:rsid w:val="00470784"/>
    <w:rsid w:val="00471516"/>
    <w:rsid w:val="004742FE"/>
    <w:rsid w:val="004753DC"/>
    <w:rsid w:val="004773B1"/>
    <w:rsid w:val="00477A4D"/>
    <w:rsid w:val="004837A9"/>
    <w:rsid w:val="00483C20"/>
    <w:rsid w:val="0048431A"/>
    <w:rsid w:val="00484D26"/>
    <w:rsid w:val="00485DF4"/>
    <w:rsid w:val="00487D96"/>
    <w:rsid w:val="00490F65"/>
    <w:rsid w:val="00493E24"/>
    <w:rsid w:val="00493E4E"/>
    <w:rsid w:val="004A1159"/>
    <w:rsid w:val="004A675F"/>
    <w:rsid w:val="004B1D88"/>
    <w:rsid w:val="004B2DA9"/>
    <w:rsid w:val="004B4250"/>
    <w:rsid w:val="004B5B60"/>
    <w:rsid w:val="004C0A02"/>
    <w:rsid w:val="004C4119"/>
    <w:rsid w:val="004C63C8"/>
    <w:rsid w:val="004D0862"/>
    <w:rsid w:val="004D4D14"/>
    <w:rsid w:val="004D4F9F"/>
    <w:rsid w:val="004D5EBE"/>
    <w:rsid w:val="004E24AE"/>
    <w:rsid w:val="004E5700"/>
    <w:rsid w:val="004F0A11"/>
    <w:rsid w:val="004F1C85"/>
    <w:rsid w:val="004F7492"/>
    <w:rsid w:val="005024A3"/>
    <w:rsid w:val="00503280"/>
    <w:rsid w:val="005051E1"/>
    <w:rsid w:val="005061B4"/>
    <w:rsid w:val="00510319"/>
    <w:rsid w:val="00510CD8"/>
    <w:rsid w:val="00510E24"/>
    <w:rsid w:val="00513395"/>
    <w:rsid w:val="00513BB5"/>
    <w:rsid w:val="00514179"/>
    <w:rsid w:val="005208C3"/>
    <w:rsid w:val="00520C89"/>
    <w:rsid w:val="00521570"/>
    <w:rsid w:val="00521A44"/>
    <w:rsid w:val="005267D6"/>
    <w:rsid w:val="0053719C"/>
    <w:rsid w:val="00537774"/>
    <w:rsid w:val="00537C48"/>
    <w:rsid w:val="0054169B"/>
    <w:rsid w:val="00546A99"/>
    <w:rsid w:val="00547D04"/>
    <w:rsid w:val="00551045"/>
    <w:rsid w:val="00552B30"/>
    <w:rsid w:val="00555E16"/>
    <w:rsid w:val="00564005"/>
    <w:rsid w:val="00567C9B"/>
    <w:rsid w:val="0057258C"/>
    <w:rsid w:val="005733A1"/>
    <w:rsid w:val="005735BD"/>
    <w:rsid w:val="00574F9E"/>
    <w:rsid w:val="005751EC"/>
    <w:rsid w:val="00575FA6"/>
    <w:rsid w:val="005762B3"/>
    <w:rsid w:val="0057742F"/>
    <w:rsid w:val="00581970"/>
    <w:rsid w:val="00583DA2"/>
    <w:rsid w:val="0059720C"/>
    <w:rsid w:val="005A0CB9"/>
    <w:rsid w:val="005A2472"/>
    <w:rsid w:val="005A35FD"/>
    <w:rsid w:val="005A5237"/>
    <w:rsid w:val="005A6110"/>
    <w:rsid w:val="005A7BF2"/>
    <w:rsid w:val="005B13C8"/>
    <w:rsid w:val="005B1C54"/>
    <w:rsid w:val="005B2925"/>
    <w:rsid w:val="005B5681"/>
    <w:rsid w:val="005B720F"/>
    <w:rsid w:val="005C1D49"/>
    <w:rsid w:val="005C562C"/>
    <w:rsid w:val="005C6878"/>
    <w:rsid w:val="005C7D6F"/>
    <w:rsid w:val="005D0D5D"/>
    <w:rsid w:val="005D0E97"/>
    <w:rsid w:val="005D2C53"/>
    <w:rsid w:val="005D3F65"/>
    <w:rsid w:val="005D4D9E"/>
    <w:rsid w:val="005D5DC3"/>
    <w:rsid w:val="005D7E13"/>
    <w:rsid w:val="005E3D9B"/>
    <w:rsid w:val="005E42E7"/>
    <w:rsid w:val="005E4FAC"/>
    <w:rsid w:val="005E55A6"/>
    <w:rsid w:val="005E5F7E"/>
    <w:rsid w:val="005E6533"/>
    <w:rsid w:val="005F0C2C"/>
    <w:rsid w:val="005F10F7"/>
    <w:rsid w:val="005F3C97"/>
    <w:rsid w:val="005F51B3"/>
    <w:rsid w:val="005F6481"/>
    <w:rsid w:val="00600268"/>
    <w:rsid w:val="006021F1"/>
    <w:rsid w:val="00602253"/>
    <w:rsid w:val="006025BD"/>
    <w:rsid w:val="0061243F"/>
    <w:rsid w:val="0061633E"/>
    <w:rsid w:val="00623FF1"/>
    <w:rsid w:val="006247E0"/>
    <w:rsid w:val="0062581F"/>
    <w:rsid w:val="00626878"/>
    <w:rsid w:val="0062798A"/>
    <w:rsid w:val="00644D51"/>
    <w:rsid w:val="0064658C"/>
    <w:rsid w:val="00646D60"/>
    <w:rsid w:val="00647FDB"/>
    <w:rsid w:val="00651705"/>
    <w:rsid w:val="006519A8"/>
    <w:rsid w:val="00653A1E"/>
    <w:rsid w:val="0065578B"/>
    <w:rsid w:val="00655B43"/>
    <w:rsid w:val="00660AA4"/>
    <w:rsid w:val="006670A1"/>
    <w:rsid w:val="00673839"/>
    <w:rsid w:val="00675A4D"/>
    <w:rsid w:val="00676473"/>
    <w:rsid w:val="00676750"/>
    <w:rsid w:val="00683DA5"/>
    <w:rsid w:val="00685A07"/>
    <w:rsid w:val="00687FFA"/>
    <w:rsid w:val="00690658"/>
    <w:rsid w:val="00691038"/>
    <w:rsid w:val="00694BF4"/>
    <w:rsid w:val="0069564F"/>
    <w:rsid w:val="00695915"/>
    <w:rsid w:val="00696393"/>
    <w:rsid w:val="00696C07"/>
    <w:rsid w:val="00696DC0"/>
    <w:rsid w:val="006A0594"/>
    <w:rsid w:val="006A15E0"/>
    <w:rsid w:val="006A45A2"/>
    <w:rsid w:val="006A4EA8"/>
    <w:rsid w:val="006A5074"/>
    <w:rsid w:val="006A77DE"/>
    <w:rsid w:val="006B6562"/>
    <w:rsid w:val="006C2744"/>
    <w:rsid w:val="006C3CF6"/>
    <w:rsid w:val="006C56B1"/>
    <w:rsid w:val="006C62F3"/>
    <w:rsid w:val="006C63CD"/>
    <w:rsid w:val="006C6587"/>
    <w:rsid w:val="006C7097"/>
    <w:rsid w:val="006D1F8E"/>
    <w:rsid w:val="006D4EF7"/>
    <w:rsid w:val="006D5CCC"/>
    <w:rsid w:val="006D6490"/>
    <w:rsid w:val="006E0EF4"/>
    <w:rsid w:val="006E13CE"/>
    <w:rsid w:val="006E474E"/>
    <w:rsid w:val="006F2C37"/>
    <w:rsid w:val="006F4207"/>
    <w:rsid w:val="006F5B1D"/>
    <w:rsid w:val="00705037"/>
    <w:rsid w:val="00705BA2"/>
    <w:rsid w:val="00706D35"/>
    <w:rsid w:val="00707B2A"/>
    <w:rsid w:val="00710184"/>
    <w:rsid w:val="007117C9"/>
    <w:rsid w:val="00711BC3"/>
    <w:rsid w:val="007132DD"/>
    <w:rsid w:val="0071501C"/>
    <w:rsid w:val="00721F97"/>
    <w:rsid w:val="00726A08"/>
    <w:rsid w:val="0073149C"/>
    <w:rsid w:val="00733A00"/>
    <w:rsid w:val="00734136"/>
    <w:rsid w:val="0074005B"/>
    <w:rsid w:val="00743C3A"/>
    <w:rsid w:val="007440CE"/>
    <w:rsid w:val="00747F7B"/>
    <w:rsid w:val="00751085"/>
    <w:rsid w:val="00755280"/>
    <w:rsid w:val="00756941"/>
    <w:rsid w:val="007616A6"/>
    <w:rsid w:val="00763ECA"/>
    <w:rsid w:val="00764806"/>
    <w:rsid w:val="00765AF8"/>
    <w:rsid w:val="007665DA"/>
    <w:rsid w:val="00772B40"/>
    <w:rsid w:val="00775F6C"/>
    <w:rsid w:val="00777E44"/>
    <w:rsid w:val="00780E3B"/>
    <w:rsid w:val="00782732"/>
    <w:rsid w:val="00790768"/>
    <w:rsid w:val="0079264C"/>
    <w:rsid w:val="007930CE"/>
    <w:rsid w:val="007A48CE"/>
    <w:rsid w:val="007A4EF0"/>
    <w:rsid w:val="007A5CA1"/>
    <w:rsid w:val="007A6075"/>
    <w:rsid w:val="007B02D6"/>
    <w:rsid w:val="007B0881"/>
    <w:rsid w:val="007B1F40"/>
    <w:rsid w:val="007B2D9F"/>
    <w:rsid w:val="007B379F"/>
    <w:rsid w:val="007B4AA9"/>
    <w:rsid w:val="007B4F8F"/>
    <w:rsid w:val="007B569D"/>
    <w:rsid w:val="007C2ED4"/>
    <w:rsid w:val="007C5272"/>
    <w:rsid w:val="007C5306"/>
    <w:rsid w:val="007D0518"/>
    <w:rsid w:val="007D441C"/>
    <w:rsid w:val="007D4FCE"/>
    <w:rsid w:val="007E031C"/>
    <w:rsid w:val="007E0CDD"/>
    <w:rsid w:val="007E271B"/>
    <w:rsid w:val="007E3F66"/>
    <w:rsid w:val="007E4F01"/>
    <w:rsid w:val="007E7681"/>
    <w:rsid w:val="007F2722"/>
    <w:rsid w:val="007F294F"/>
    <w:rsid w:val="007F550F"/>
    <w:rsid w:val="007F676D"/>
    <w:rsid w:val="00800574"/>
    <w:rsid w:val="0081223A"/>
    <w:rsid w:val="0081406B"/>
    <w:rsid w:val="008151EB"/>
    <w:rsid w:val="0081616C"/>
    <w:rsid w:val="00817DD9"/>
    <w:rsid w:val="008204D9"/>
    <w:rsid w:val="00824486"/>
    <w:rsid w:val="00836E4F"/>
    <w:rsid w:val="0084048E"/>
    <w:rsid w:val="00840986"/>
    <w:rsid w:val="008441A7"/>
    <w:rsid w:val="008449F5"/>
    <w:rsid w:val="00847E97"/>
    <w:rsid w:val="00850504"/>
    <w:rsid w:val="00851CC5"/>
    <w:rsid w:val="00856A1E"/>
    <w:rsid w:val="00860151"/>
    <w:rsid w:val="00860E24"/>
    <w:rsid w:val="00862A18"/>
    <w:rsid w:val="00863037"/>
    <w:rsid w:val="00864B19"/>
    <w:rsid w:val="00864DDE"/>
    <w:rsid w:val="0086687B"/>
    <w:rsid w:val="00866A4B"/>
    <w:rsid w:val="008702D9"/>
    <w:rsid w:val="00872874"/>
    <w:rsid w:val="00873AA5"/>
    <w:rsid w:val="00880092"/>
    <w:rsid w:val="008856BD"/>
    <w:rsid w:val="00885A0B"/>
    <w:rsid w:val="00886C8F"/>
    <w:rsid w:val="008A417B"/>
    <w:rsid w:val="008A6032"/>
    <w:rsid w:val="008B12B0"/>
    <w:rsid w:val="008B2BDF"/>
    <w:rsid w:val="008B4DDA"/>
    <w:rsid w:val="008B7678"/>
    <w:rsid w:val="008B7683"/>
    <w:rsid w:val="008C4249"/>
    <w:rsid w:val="008C540D"/>
    <w:rsid w:val="008C6228"/>
    <w:rsid w:val="008C6BF2"/>
    <w:rsid w:val="008D0067"/>
    <w:rsid w:val="008D0CBE"/>
    <w:rsid w:val="008D1B21"/>
    <w:rsid w:val="008D3561"/>
    <w:rsid w:val="008D4F36"/>
    <w:rsid w:val="008D770F"/>
    <w:rsid w:val="008E02C4"/>
    <w:rsid w:val="008E15E6"/>
    <w:rsid w:val="008E2CC8"/>
    <w:rsid w:val="008E3CCB"/>
    <w:rsid w:val="008E4814"/>
    <w:rsid w:val="008E620B"/>
    <w:rsid w:val="008E67F3"/>
    <w:rsid w:val="008F27CF"/>
    <w:rsid w:val="008F5392"/>
    <w:rsid w:val="008F555A"/>
    <w:rsid w:val="008F5F14"/>
    <w:rsid w:val="00900D65"/>
    <w:rsid w:val="00902A3F"/>
    <w:rsid w:val="00906B31"/>
    <w:rsid w:val="00911AE1"/>
    <w:rsid w:val="00911CBC"/>
    <w:rsid w:val="00912728"/>
    <w:rsid w:val="00913877"/>
    <w:rsid w:val="00915705"/>
    <w:rsid w:val="00921A34"/>
    <w:rsid w:val="0092429A"/>
    <w:rsid w:val="00927961"/>
    <w:rsid w:val="0093177B"/>
    <w:rsid w:val="009323DB"/>
    <w:rsid w:val="0093395A"/>
    <w:rsid w:val="00933989"/>
    <w:rsid w:val="00934EEA"/>
    <w:rsid w:val="00936C7E"/>
    <w:rsid w:val="009374AE"/>
    <w:rsid w:val="009427CC"/>
    <w:rsid w:val="00946C5A"/>
    <w:rsid w:val="009473A8"/>
    <w:rsid w:val="00950596"/>
    <w:rsid w:val="009563B7"/>
    <w:rsid w:val="0096014A"/>
    <w:rsid w:val="00961EA8"/>
    <w:rsid w:val="00965E89"/>
    <w:rsid w:val="009672EE"/>
    <w:rsid w:val="00971307"/>
    <w:rsid w:val="009719CA"/>
    <w:rsid w:val="0097295E"/>
    <w:rsid w:val="00972F7F"/>
    <w:rsid w:val="009737FE"/>
    <w:rsid w:val="009745CF"/>
    <w:rsid w:val="009776A2"/>
    <w:rsid w:val="009845F4"/>
    <w:rsid w:val="00987097"/>
    <w:rsid w:val="00991D06"/>
    <w:rsid w:val="00993DCE"/>
    <w:rsid w:val="009A0748"/>
    <w:rsid w:val="009A45E2"/>
    <w:rsid w:val="009B0DB0"/>
    <w:rsid w:val="009B1028"/>
    <w:rsid w:val="009B4264"/>
    <w:rsid w:val="009B47B4"/>
    <w:rsid w:val="009B5F12"/>
    <w:rsid w:val="009C2052"/>
    <w:rsid w:val="009C5785"/>
    <w:rsid w:val="009C7560"/>
    <w:rsid w:val="009D0A28"/>
    <w:rsid w:val="009D2B5E"/>
    <w:rsid w:val="009D4227"/>
    <w:rsid w:val="009D5F23"/>
    <w:rsid w:val="009E2DF1"/>
    <w:rsid w:val="009E4F19"/>
    <w:rsid w:val="009E5501"/>
    <w:rsid w:val="009E7342"/>
    <w:rsid w:val="009F13A8"/>
    <w:rsid w:val="00A0074C"/>
    <w:rsid w:val="00A017D6"/>
    <w:rsid w:val="00A01BD4"/>
    <w:rsid w:val="00A04D27"/>
    <w:rsid w:val="00A057D1"/>
    <w:rsid w:val="00A06920"/>
    <w:rsid w:val="00A10257"/>
    <w:rsid w:val="00A11472"/>
    <w:rsid w:val="00A156C4"/>
    <w:rsid w:val="00A17D0E"/>
    <w:rsid w:val="00A17E94"/>
    <w:rsid w:val="00A23D91"/>
    <w:rsid w:val="00A279E8"/>
    <w:rsid w:val="00A36902"/>
    <w:rsid w:val="00A47372"/>
    <w:rsid w:val="00A50B68"/>
    <w:rsid w:val="00A54023"/>
    <w:rsid w:val="00A5410C"/>
    <w:rsid w:val="00A5730A"/>
    <w:rsid w:val="00A60671"/>
    <w:rsid w:val="00A61511"/>
    <w:rsid w:val="00A62186"/>
    <w:rsid w:val="00A64ABF"/>
    <w:rsid w:val="00A656B3"/>
    <w:rsid w:val="00A66DE5"/>
    <w:rsid w:val="00A7299B"/>
    <w:rsid w:val="00A7299E"/>
    <w:rsid w:val="00A7399D"/>
    <w:rsid w:val="00A7762B"/>
    <w:rsid w:val="00A82ACA"/>
    <w:rsid w:val="00A84BB2"/>
    <w:rsid w:val="00A867D0"/>
    <w:rsid w:val="00A910C4"/>
    <w:rsid w:val="00A917BD"/>
    <w:rsid w:val="00A9383D"/>
    <w:rsid w:val="00A94A24"/>
    <w:rsid w:val="00A94BF8"/>
    <w:rsid w:val="00A959D8"/>
    <w:rsid w:val="00AA060E"/>
    <w:rsid w:val="00AA1002"/>
    <w:rsid w:val="00AA3F19"/>
    <w:rsid w:val="00AA5ED0"/>
    <w:rsid w:val="00AB2F65"/>
    <w:rsid w:val="00AB2FEE"/>
    <w:rsid w:val="00AB6218"/>
    <w:rsid w:val="00AC0347"/>
    <w:rsid w:val="00AC1530"/>
    <w:rsid w:val="00AC2CDB"/>
    <w:rsid w:val="00AC336B"/>
    <w:rsid w:val="00AC3AA4"/>
    <w:rsid w:val="00AC3C83"/>
    <w:rsid w:val="00AC3EE9"/>
    <w:rsid w:val="00AC5377"/>
    <w:rsid w:val="00AC5B76"/>
    <w:rsid w:val="00AC5C67"/>
    <w:rsid w:val="00AC5FF8"/>
    <w:rsid w:val="00AD0679"/>
    <w:rsid w:val="00AD2880"/>
    <w:rsid w:val="00AD68F2"/>
    <w:rsid w:val="00AE47BF"/>
    <w:rsid w:val="00AE5F41"/>
    <w:rsid w:val="00AF0026"/>
    <w:rsid w:val="00AF06F5"/>
    <w:rsid w:val="00AF48E9"/>
    <w:rsid w:val="00B011E2"/>
    <w:rsid w:val="00B01EE5"/>
    <w:rsid w:val="00B07D52"/>
    <w:rsid w:val="00B10B90"/>
    <w:rsid w:val="00B11FE5"/>
    <w:rsid w:val="00B145D4"/>
    <w:rsid w:val="00B1541B"/>
    <w:rsid w:val="00B156D2"/>
    <w:rsid w:val="00B17B1E"/>
    <w:rsid w:val="00B23A37"/>
    <w:rsid w:val="00B23E70"/>
    <w:rsid w:val="00B26CB1"/>
    <w:rsid w:val="00B27A79"/>
    <w:rsid w:val="00B34BD6"/>
    <w:rsid w:val="00B3631C"/>
    <w:rsid w:val="00B40F89"/>
    <w:rsid w:val="00B503C4"/>
    <w:rsid w:val="00B65C0C"/>
    <w:rsid w:val="00B674AC"/>
    <w:rsid w:val="00B7094F"/>
    <w:rsid w:val="00B73579"/>
    <w:rsid w:val="00B75B11"/>
    <w:rsid w:val="00B76B5F"/>
    <w:rsid w:val="00B803BA"/>
    <w:rsid w:val="00B81A98"/>
    <w:rsid w:val="00B81FE8"/>
    <w:rsid w:val="00B82F01"/>
    <w:rsid w:val="00B86271"/>
    <w:rsid w:val="00B91D5B"/>
    <w:rsid w:val="00B93496"/>
    <w:rsid w:val="00B94985"/>
    <w:rsid w:val="00B956EC"/>
    <w:rsid w:val="00B95774"/>
    <w:rsid w:val="00B95A0A"/>
    <w:rsid w:val="00B9761D"/>
    <w:rsid w:val="00BA191F"/>
    <w:rsid w:val="00BA2028"/>
    <w:rsid w:val="00BA33B9"/>
    <w:rsid w:val="00BA37F8"/>
    <w:rsid w:val="00BA5894"/>
    <w:rsid w:val="00BA6290"/>
    <w:rsid w:val="00BA78D1"/>
    <w:rsid w:val="00BB11C0"/>
    <w:rsid w:val="00BB1309"/>
    <w:rsid w:val="00BB2432"/>
    <w:rsid w:val="00BC1C0F"/>
    <w:rsid w:val="00BC2CF8"/>
    <w:rsid w:val="00BC2F6C"/>
    <w:rsid w:val="00BD2E96"/>
    <w:rsid w:val="00BD6533"/>
    <w:rsid w:val="00BD760D"/>
    <w:rsid w:val="00BE1C9A"/>
    <w:rsid w:val="00BE556F"/>
    <w:rsid w:val="00BE55A2"/>
    <w:rsid w:val="00BE56BB"/>
    <w:rsid w:val="00BE7F29"/>
    <w:rsid w:val="00BF309D"/>
    <w:rsid w:val="00BF5785"/>
    <w:rsid w:val="00BF79F5"/>
    <w:rsid w:val="00C026CD"/>
    <w:rsid w:val="00C02BFC"/>
    <w:rsid w:val="00C02D3C"/>
    <w:rsid w:val="00C10C5B"/>
    <w:rsid w:val="00C10CAF"/>
    <w:rsid w:val="00C12387"/>
    <w:rsid w:val="00C14744"/>
    <w:rsid w:val="00C148EB"/>
    <w:rsid w:val="00C15C9A"/>
    <w:rsid w:val="00C20A3F"/>
    <w:rsid w:val="00C22AF9"/>
    <w:rsid w:val="00C236CB"/>
    <w:rsid w:val="00C23FFC"/>
    <w:rsid w:val="00C241B5"/>
    <w:rsid w:val="00C27093"/>
    <w:rsid w:val="00C315A0"/>
    <w:rsid w:val="00C3378C"/>
    <w:rsid w:val="00C40024"/>
    <w:rsid w:val="00C40A46"/>
    <w:rsid w:val="00C432BB"/>
    <w:rsid w:val="00C444A0"/>
    <w:rsid w:val="00C4460C"/>
    <w:rsid w:val="00C44753"/>
    <w:rsid w:val="00C45361"/>
    <w:rsid w:val="00C51D04"/>
    <w:rsid w:val="00C528E6"/>
    <w:rsid w:val="00C55B28"/>
    <w:rsid w:val="00C56031"/>
    <w:rsid w:val="00C70BD3"/>
    <w:rsid w:val="00C81F76"/>
    <w:rsid w:val="00C85192"/>
    <w:rsid w:val="00C875EB"/>
    <w:rsid w:val="00C96946"/>
    <w:rsid w:val="00CA088A"/>
    <w:rsid w:val="00CA18FE"/>
    <w:rsid w:val="00CA2481"/>
    <w:rsid w:val="00CA2A9E"/>
    <w:rsid w:val="00CA6C80"/>
    <w:rsid w:val="00CB0C9D"/>
    <w:rsid w:val="00CB0F53"/>
    <w:rsid w:val="00CB149E"/>
    <w:rsid w:val="00CB33CA"/>
    <w:rsid w:val="00CB40C5"/>
    <w:rsid w:val="00CB61DB"/>
    <w:rsid w:val="00CB6B4E"/>
    <w:rsid w:val="00CC0D52"/>
    <w:rsid w:val="00CC452B"/>
    <w:rsid w:val="00CC4AB2"/>
    <w:rsid w:val="00CC537D"/>
    <w:rsid w:val="00CC7FB1"/>
    <w:rsid w:val="00CD3187"/>
    <w:rsid w:val="00CD3FBC"/>
    <w:rsid w:val="00CD3FE6"/>
    <w:rsid w:val="00CD42EA"/>
    <w:rsid w:val="00CD64C6"/>
    <w:rsid w:val="00CE161F"/>
    <w:rsid w:val="00CE5E8C"/>
    <w:rsid w:val="00CE6AC6"/>
    <w:rsid w:val="00CF21B8"/>
    <w:rsid w:val="00CF2AB8"/>
    <w:rsid w:val="00CF361F"/>
    <w:rsid w:val="00CF6488"/>
    <w:rsid w:val="00CF73B7"/>
    <w:rsid w:val="00D019F0"/>
    <w:rsid w:val="00D03DE2"/>
    <w:rsid w:val="00D044A7"/>
    <w:rsid w:val="00D04A90"/>
    <w:rsid w:val="00D051CA"/>
    <w:rsid w:val="00D10106"/>
    <w:rsid w:val="00D12874"/>
    <w:rsid w:val="00D14C5C"/>
    <w:rsid w:val="00D16065"/>
    <w:rsid w:val="00D233D8"/>
    <w:rsid w:val="00D236DB"/>
    <w:rsid w:val="00D26968"/>
    <w:rsid w:val="00D27299"/>
    <w:rsid w:val="00D31E20"/>
    <w:rsid w:val="00D329E5"/>
    <w:rsid w:val="00D32EDF"/>
    <w:rsid w:val="00D33CB9"/>
    <w:rsid w:val="00D37024"/>
    <w:rsid w:val="00D37C4B"/>
    <w:rsid w:val="00D37D65"/>
    <w:rsid w:val="00D418D9"/>
    <w:rsid w:val="00D4264D"/>
    <w:rsid w:val="00D447F1"/>
    <w:rsid w:val="00D46696"/>
    <w:rsid w:val="00D60351"/>
    <w:rsid w:val="00D61638"/>
    <w:rsid w:val="00D63534"/>
    <w:rsid w:val="00D67FB0"/>
    <w:rsid w:val="00D77D0D"/>
    <w:rsid w:val="00D83016"/>
    <w:rsid w:val="00D86FCE"/>
    <w:rsid w:val="00D87893"/>
    <w:rsid w:val="00D90880"/>
    <w:rsid w:val="00D93696"/>
    <w:rsid w:val="00D94E63"/>
    <w:rsid w:val="00D95476"/>
    <w:rsid w:val="00D9554D"/>
    <w:rsid w:val="00D964B8"/>
    <w:rsid w:val="00DA0635"/>
    <w:rsid w:val="00DA0E28"/>
    <w:rsid w:val="00DA5D61"/>
    <w:rsid w:val="00DB390B"/>
    <w:rsid w:val="00DB777D"/>
    <w:rsid w:val="00DB7BF7"/>
    <w:rsid w:val="00DC02D2"/>
    <w:rsid w:val="00DC202C"/>
    <w:rsid w:val="00DC536C"/>
    <w:rsid w:val="00DD0873"/>
    <w:rsid w:val="00DD3746"/>
    <w:rsid w:val="00DD648D"/>
    <w:rsid w:val="00DD715F"/>
    <w:rsid w:val="00DD73ED"/>
    <w:rsid w:val="00DE1D34"/>
    <w:rsid w:val="00DE2021"/>
    <w:rsid w:val="00DE2299"/>
    <w:rsid w:val="00DE2C21"/>
    <w:rsid w:val="00DE46D9"/>
    <w:rsid w:val="00DE5A37"/>
    <w:rsid w:val="00DE5B09"/>
    <w:rsid w:val="00DF0E2A"/>
    <w:rsid w:val="00DF267C"/>
    <w:rsid w:val="00DF2DCF"/>
    <w:rsid w:val="00DF2EFB"/>
    <w:rsid w:val="00DF4D17"/>
    <w:rsid w:val="00DF505A"/>
    <w:rsid w:val="00DF5117"/>
    <w:rsid w:val="00DF607D"/>
    <w:rsid w:val="00DF7EBB"/>
    <w:rsid w:val="00E00073"/>
    <w:rsid w:val="00E002C1"/>
    <w:rsid w:val="00E0194D"/>
    <w:rsid w:val="00E04697"/>
    <w:rsid w:val="00E06451"/>
    <w:rsid w:val="00E126AD"/>
    <w:rsid w:val="00E1576F"/>
    <w:rsid w:val="00E24C92"/>
    <w:rsid w:val="00E25915"/>
    <w:rsid w:val="00E2597B"/>
    <w:rsid w:val="00E2686B"/>
    <w:rsid w:val="00E26A39"/>
    <w:rsid w:val="00E32B75"/>
    <w:rsid w:val="00E33CB8"/>
    <w:rsid w:val="00E35183"/>
    <w:rsid w:val="00E43422"/>
    <w:rsid w:val="00E45A5B"/>
    <w:rsid w:val="00E477CC"/>
    <w:rsid w:val="00E505BC"/>
    <w:rsid w:val="00E5153F"/>
    <w:rsid w:val="00E534F1"/>
    <w:rsid w:val="00E53F92"/>
    <w:rsid w:val="00E54E81"/>
    <w:rsid w:val="00E57989"/>
    <w:rsid w:val="00E64776"/>
    <w:rsid w:val="00E6793C"/>
    <w:rsid w:val="00E67FAD"/>
    <w:rsid w:val="00E70B5B"/>
    <w:rsid w:val="00E7101D"/>
    <w:rsid w:val="00E71A8B"/>
    <w:rsid w:val="00E722A4"/>
    <w:rsid w:val="00E80D0D"/>
    <w:rsid w:val="00E80E92"/>
    <w:rsid w:val="00E81B44"/>
    <w:rsid w:val="00E81C42"/>
    <w:rsid w:val="00E82A1C"/>
    <w:rsid w:val="00E842BA"/>
    <w:rsid w:val="00E85397"/>
    <w:rsid w:val="00E85DCF"/>
    <w:rsid w:val="00E925E6"/>
    <w:rsid w:val="00E93F24"/>
    <w:rsid w:val="00EA686B"/>
    <w:rsid w:val="00EB0DAE"/>
    <w:rsid w:val="00EB23F4"/>
    <w:rsid w:val="00EB39E0"/>
    <w:rsid w:val="00EB62B6"/>
    <w:rsid w:val="00EB7867"/>
    <w:rsid w:val="00EB7D37"/>
    <w:rsid w:val="00EC37E1"/>
    <w:rsid w:val="00EC380C"/>
    <w:rsid w:val="00EC51B1"/>
    <w:rsid w:val="00EC5E86"/>
    <w:rsid w:val="00ED13E1"/>
    <w:rsid w:val="00ED189E"/>
    <w:rsid w:val="00ED25C7"/>
    <w:rsid w:val="00ED5F52"/>
    <w:rsid w:val="00ED792F"/>
    <w:rsid w:val="00EE31A4"/>
    <w:rsid w:val="00EE6A76"/>
    <w:rsid w:val="00EE715D"/>
    <w:rsid w:val="00F12116"/>
    <w:rsid w:val="00F12FBF"/>
    <w:rsid w:val="00F152BC"/>
    <w:rsid w:val="00F1746B"/>
    <w:rsid w:val="00F17AB1"/>
    <w:rsid w:val="00F2061B"/>
    <w:rsid w:val="00F20BB0"/>
    <w:rsid w:val="00F23C9E"/>
    <w:rsid w:val="00F27299"/>
    <w:rsid w:val="00F27CED"/>
    <w:rsid w:val="00F3017C"/>
    <w:rsid w:val="00F32E02"/>
    <w:rsid w:val="00F33666"/>
    <w:rsid w:val="00F3610E"/>
    <w:rsid w:val="00F41710"/>
    <w:rsid w:val="00F41BE8"/>
    <w:rsid w:val="00F44DA0"/>
    <w:rsid w:val="00F46132"/>
    <w:rsid w:val="00F470B3"/>
    <w:rsid w:val="00F47A8C"/>
    <w:rsid w:val="00F50D81"/>
    <w:rsid w:val="00F51715"/>
    <w:rsid w:val="00F52176"/>
    <w:rsid w:val="00F534D4"/>
    <w:rsid w:val="00F53C36"/>
    <w:rsid w:val="00F54A26"/>
    <w:rsid w:val="00F5589D"/>
    <w:rsid w:val="00F61447"/>
    <w:rsid w:val="00F62CA7"/>
    <w:rsid w:val="00F66566"/>
    <w:rsid w:val="00F67A55"/>
    <w:rsid w:val="00F72289"/>
    <w:rsid w:val="00F725CD"/>
    <w:rsid w:val="00F74521"/>
    <w:rsid w:val="00F75D86"/>
    <w:rsid w:val="00F772E9"/>
    <w:rsid w:val="00F80F9F"/>
    <w:rsid w:val="00F81B2B"/>
    <w:rsid w:val="00F834A6"/>
    <w:rsid w:val="00F834C2"/>
    <w:rsid w:val="00F847CE"/>
    <w:rsid w:val="00F85EDD"/>
    <w:rsid w:val="00F8628B"/>
    <w:rsid w:val="00F86BD3"/>
    <w:rsid w:val="00F90278"/>
    <w:rsid w:val="00F9122D"/>
    <w:rsid w:val="00F917DF"/>
    <w:rsid w:val="00F96128"/>
    <w:rsid w:val="00F96A62"/>
    <w:rsid w:val="00FA2454"/>
    <w:rsid w:val="00FA7277"/>
    <w:rsid w:val="00FA77E5"/>
    <w:rsid w:val="00FB4134"/>
    <w:rsid w:val="00FB513A"/>
    <w:rsid w:val="00FB5DD0"/>
    <w:rsid w:val="00FC27C2"/>
    <w:rsid w:val="00FC53AD"/>
    <w:rsid w:val="00FD1EE2"/>
    <w:rsid w:val="00FD3E13"/>
    <w:rsid w:val="00FD4EDB"/>
    <w:rsid w:val="00FD6783"/>
    <w:rsid w:val="00FD7989"/>
    <w:rsid w:val="00FE06DD"/>
    <w:rsid w:val="00FE2DED"/>
    <w:rsid w:val="00FE3789"/>
    <w:rsid w:val="00FE4891"/>
    <w:rsid w:val="00FE78F7"/>
    <w:rsid w:val="00FE7AA8"/>
    <w:rsid w:val="00FF1E5B"/>
    <w:rsid w:val="00FF46DC"/>
    <w:rsid w:val="00FF51E8"/>
    <w:rsid w:val="00FF5346"/>
    <w:rsid w:val="00FF5C3D"/>
    <w:rsid w:val="00FF5EA2"/>
    <w:rsid w:val="00FF5F4A"/>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EA94C6B-C2B4-4A0C-A51E-ABFFEDF2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59668916">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87583094171E-2"/>
          <c:y val="4.79073125568042E-2"/>
          <c:w val="0.82004248023910309"/>
          <c:h val="0.84399493752601396"/>
        </c:manualLayout>
      </c:layout>
      <c:barChart>
        <c:barDir val="col"/>
        <c:grouping val="clustered"/>
        <c:varyColors val="0"/>
        <c:ser>
          <c:idx val="1"/>
          <c:order val="0"/>
          <c:tx>
            <c:strRef>
              <c:f>Sheet1!$B$1</c:f>
              <c:strCache>
                <c:ptCount val="1"/>
                <c:pt idx="0">
                  <c:v>輸出額</c:v>
                </c:pt>
              </c:strCache>
            </c:strRef>
          </c:tx>
          <c:spPr>
            <a:solidFill>
              <a:srgbClr val="4F81BD"/>
            </a:solidFill>
          </c:spPr>
          <c:invertIfNegative val="0"/>
          <c:cat>
            <c:numRef>
              <c:f>Sheet1!$A$2:$A$20</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Sheet1!$B$2:$B$20</c:f>
              <c:numCache>
                <c:formatCode>General</c:formatCode>
                <c:ptCount val="19"/>
                <c:pt idx="0">
                  <c:v>1671.4</c:v>
                </c:pt>
                <c:pt idx="1">
                  <c:v>2247.5</c:v>
                </c:pt>
                <c:pt idx="2">
                  <c:v>2658.9</c:v>
                </c:pt>
                <c:pt idx="3">
                  <c:v>2964</c:v>
                </c:pt>
                <c:pt idx="4">
                  <c:v>3471</c:v>
                </c:pt>
                <c:pt idx="5">
                  <c:v>3880</c:v>
                </c:pt>
                <c:pt idx="6">
                  <c:v>1739.9</c:v>
                </c:pt>
                <c:pt idx="7">
                  <c:v>2960</c:v>
                </c:pt>
                <c:pt idx="8">
                  <c:v>4000</c:v>
                </c:pt>
                <c:pt idx="9">
                  <c:v>4236</c:v>
                </c:pt>
                <c:pt idx="10">
                  <c:v>3548</c:v>
                </c:pt>
                <c:pt idx="11">
                  <c:v>3753</c:v>
                </c:pt>
                <c:pt idx="12">
                  <c:v>3184</c:v>
                </c:pt>
                <c:pt idx="13">
                  <c:v>2896</c:v>
                </c:pt>
                <c:pt idx="14">
                  <c:v>3339</c:v>
                </c:pt>
                <c:pt idx="15">
                  <c:v>3655</c:v>
                </c:pt>
                <c:pt idx="16">
                  <c:v>3065</c:v>
                </c:pt>
                <c:pt idx="17">
                  <c:v>2154</c:v>
                </c:pt>
                <c:pt idx="18">
                  <c:v>2782</c:v>
                </c:pt>
              </c:numCache>
            </c:numRef>
          </c:val>
          <c:extLst>
            <c:ext xmlns:c16="http://schemas.microsoft.com/office/drawing/2014/chart" uri="{C3380CC4-5D6E-409C-BE32-E72D297353CC}">
              <c16:uniqueId val="{00000000-6B55-F645-BB6F-1F26453774DE}"/>
            </c:ext>
          </c:extLst>
        </c:ser>
        <c:dLbls>
          <c:showLegendKey val="0"/>
          <c:showVal val="0"/>
          <c:showCatName val="0"/>
          <c:showSerName val="0"/>
          <c:showPercent val="0"/>
          <c:showBubbleSize val="0"/>
        </c:dLbls>
        <c:gapWidth val="150"/>
        <c:axId val="71045888"/>
        <c:axId val="71047424"/>
      </c:barChart>
      <c:catAx>
        <c:axId val="71045888"/>
        <c:scaling>
          <c:orientation val="minMax"/>
        </c:scaling>
        <c:delete val="0"/>
        <c:axPos val="b"/>
        <c:numFmt formatCode="General" sourceLinked="1"/>
        <c:majorTickMark val="out"/>
        <c:minorTickMark val="none"/>
        <c:tickLblPos val="nextTo"/>
        <c:txPr>
          <a:bodyPr/>
          <a:lstStyle/>
          <a:p>
            <a:pPr>
              <a:defRPr lang="ja-JP"/>
            </a:pPr>
            <a:endParaRPr lang="zh-TW"/>
          </a:p>
        </c:txPr>
        <c:crossAx val="71047424"/>
        <c:crosses val="autoZero"/>
        <c:auto val="1"/>
        <c:lblAlgn val="ctr"/>
        <c:lblOffset val="100"/>
        <c:noMultiLvlLbl val="0"/>
      </c:catAx>
      <c:valAx>
        <c:axId val="71047424"/>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71045888"/>
        <c:crosses val="autoZero"/>
        <c:crossBetween val="between"/>
      </c:valAx>
    </c:plotArea>
    <c:legend>
      <c:legendPos val="r"/>
      <c:layout>
        <c:manualLayout>
          <c:xMode val="edge"/>
          <c:yMode val="edge"/>
          <c:x val="0.90188293659824315"/>
          <c:y val="6.466195779836402E-2"/>
          <c:w val="9.5052183039093519E-2"/>
          <c:h val="6.7507769335734782E-2"/>
        </c:manualLayout>
      </c:layout>
      <c:overlay val="0"/>
      <c:txPr>
        <a:bodyPr/>
        <a:lstStyle/>
        <a:p>
          <a:pPr>
            <a:defRPr lang="ja-JP"/>
          </a:pPr>
          <a:endParaRPr lang="zh-TW"/>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b="1"/>
            </a:pPr>
            <a:r>
              <a:rPr lang="en-US" altLang="en-US" sz="1800" b="1" i="0" u="none" strike="noStrike" kern="1200" baseline="0">
                <a:solidFill>
                  <a:sysClr val="windowText" lastClr="000000"/>
                </a:solidFill>
                <a:latin typeface="+mn-lt"/>
                <a:ea typeface="+mn-ea"/>
                <a:cs typeface="+mn-cs"/>
              </a:rPr>
              <a:t>20</a:t>
            </a:r>
            <a:r>
              <a:rPr lang="en-US" altLang="zh-TW" sz="1800" b="1" i="0" u="none" strike="noStrike" kern="1200" baseline="0">
                <a:solidFill>
                  <a:sysClr val="windowText" lastClr="000000"/>
                </a:solidFill>
                <a:latin typeface="+mn-lt"/>
                <a:ea typeface="+mn-ea"/>
                <a:cs typeface="+mn-cs"/>
              </a:rPr>
              <a:t>21</a:t>
            </a:r>
            <a:r>
              <a:rPr lang="zh-TW" altLang="en-US" b="1"/>
              <a:t>年</a:t>
            </a:r>
            <a:r>
              <a:rPr lang="en-US" altLang="zh-TW" b="1"/>
              <a:t>1-12</a:t>
            </a:r>
            <a:r>
              <a:rPr lang="zh-TW" altLang="en-US" b="1"/>
              <a:t>月</a:t>
            </a:r>
            <a:r>
              <a:rPr lang="zh-TW" altLang="en-US" sz="1800" b="1" i="0" u="none" strike="noStrike" baseline="0">
                <a:effectLst/>
              </a:rPr>
              <a:t>台湾工作機械輸出額</a:t>
            </a:r>
            <a:endParaRPr lang="zh-TW" altLang="en-US" b="1"/>
          </a:p>
        </c:rich>
      </c:tx>
      <c:layout>
        <c:manualLayout>
          <c:xMode val="edge"/>
          <c:yMode val="edge"/>
          <c:x val="0.23782525377098948"/>
          <c:y val="2.9925187032418952E-2"/>
        </c:manualLayout>
      </c:layout>
      <c:overlay val="0"/>
    </c:title>
    <c:autoTitleDeleted val="0"/>
    <c:plotArea>
      <c:layout>
        <c:manualLayout>
          <c:layoutTarget val="inner"/>
          <c:xMode val="edge"/>
          <c:yMode val="edge"/>
          <c:x val="0.10482966051661"/>
          <c:y val="0.172728408948881"/>
          <c:w val="0.83410359548429935"/>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工作表1!$B$2:$B$13</c:f>
              <c:numCache>
                <c:formatCode>#,##0</c:formatCode>
                <c:ptCount val="12"/>
                <c:pt idx="0">
                  <c:v>227546</c:v>
                </c:pt>
                <c:pt idx="1">
                  <c:v>145526</c:v>
                </c:pt>
                <c:pt idx="2">
                  <c:v>222545</c:v>
                </c:pt>
                <c:pt idx="3">
                  <c:v>209259</c:v>
                </c:pt>
                <c:pt idx="4">
                  <c:v>244330</c:v>
                </c:pt>
                <c:pt idx="5">
                  <c:v>223666</c:v>
                </c:pt>
                <c:pt idx="6">
                  <c:v>222498</c:v>
                </c:pt>
                <c:pt idx="7">
                  <c:v>260765</c:v>
                </c:pt>
                <c:pt idx="8">
                  <c:v>220855</c:v>
                </c:pt>
                <c:pt idx="9">
                  <c:v>269000</c:v>
                </c:pt>
                <c:pt idx="10">
                  <c:v>279756</c:v>
                </c:pt>
                <c:pt idx="11">
                  <c:v>258004</c:v>
                </c:pt>
              </c:numCache>
            </c:numRef>
          </c:val>
          <c:extLst>
            <c:ext xmlns:c16="http://schemas.microsoft.com/office/drawing/2014/chart" uri="{C3380CC4-5D6E-409C-BE32-E72D297353CC}">
              <c16:uniqueId val="{00000000-A25C-CE43-A4F5-56ED50A0B059}"/>
            </c:ext>
          </c:extLst>
        </c:ser>
        <c:dLbls>
          <c:showLegendKey val="0"/>
          <c:showVal val="0"/>
          <c:showCatName val="0"/>
          <c:showSerName val="0"/>
          <c:showPercent val="0"/>
          <c:showBubbleSize val="0"/>
        </c:dLbls>
        <c:gapWidth val="150"/>
        <c:axId val="81262848"/>
        <c:axId val="86900736"/>
      </c:barChart>
      <c:catAx>
        <c:axId val="81262848"/>
        <c:scaling>
          <c:orientation val="minMax"/>
        </c:scaling>
        <c:delete val="0"/>
        <c:axPos val="b"/>
        <c:numFmt formatCode="General" sourceLinked="1"/>
        <c:majorTickMark val="none"/>
        <c:minorTickMark val="none"/>
        <c:tickLblPos val="nextTo"/>
        <c:crossAx val="86900736"/>
        <c:crosses val="autoZero"/>
        <c:auto val="1"/>
        <c:lblAlgn val="ctr"/>
        <c:lblOffset val="100"/>
        <c:noMultiLvlLbl val="0"/>
      </c:catAx>
      <c:valAx>
        <c:axId val="86900736"/>
        <c:scaling>
          <c:orientation val="minMax"/>
        </c:scaling>
        <c:delete val="0"/>
        <c:axPos val="l"/>
        <c:majorGridlines/>
        <c:title>
          <c:tx>
            <c:rich>
              <a:bodyPr rot="0" vert="horz"/>
              <a:lstStyle/>
              <a:p>
                <a:pPr algn="ctr">
                  <a:defRPr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6.1565869667135502E-2"/>
              <c:y val="2.3761775232641402E-2"/>
            </c:manualLayout>
          </c:layout>
          <c:overlay val="0"/>
        </c:title>
        <c:numFmt formatCode="#,##0" sourceLinked="1"/>
        <c:majorTickMark val="none"/>
        <c:minorTickMark val="none"/>
        <c:tickLblPos val="nextTo"/>
        <c:crossAx val="81262848"/>
        <c:crosses val="autoZero"/>
        <c:crossBetween val="between"/>
        <c:dispUnits>
          <c:builtInUnit val="thousands"/>
        </c:dispUnits>
      </c:valAx>
      <c:dTable>
        <c:showHorzBorder val="1"/>
        <c:showVertBorder val="1"/>
        <c:showOutline val="1"/>
        <c:showKeys val="1"/>
        <c:txPr>
          <a:bodyPr/>
          <a:lstStyle/>
          <a:p>
            <a:pPr rtl="0">
              <a:defRPr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07D9-2F8B-4B11-A5AA-BC886AE8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1911</Words>
  <Characters>10894</Characters>
  <Application>Microsoft Office Word</Application>
  <DocSecurity>0</DocSecurity>
  <Lines>90</Lines>
  <Paragraphs>25</Paragraphs>
  <ScaleCrop>false</ScaleCrop>
  <Company>Toshiba</Company>
  <LinksUpToDate>false</LinksUpToDate>
  <CharactersWithSpaces>12780</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劉芷含(s08330202)</cp:lastModifiedBy>
  <cp:revision>2</cp:revision>
  <dcterms:created xsi:type="dcterms:W3CDTF">2022-10-08T06:53:00Z</dcterms:created>
  <dcterms:modified xsi:type="dcterms:W3CDTF">2022-10-08T06:53:00Z</dcterms:modified>
</cp:coreProperties>
</file>