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8D3E" w14:textId="77777777" w:rsidR="00B7094F" w:rsidRPr="008D1B21" w:rsidRDefault="00B7094F" w:rsidP="004E12F7">
      <w:pPr>
        <w:widowControl/>
        <w:spacing w:before="100" w:beforeAutospacing="1" w:line="440" w:lineRule="exact"/>
        <w:rPr>
          <w:rFonts w:ascii="Yu Mincho" w:eastAsia="Yu Mincho" w:hAnsi="Yu Mincho" w:cs="新細明體"/>
          <w:kern w:val="0"/>
        </w:rPr>
      </w:pPr>
      <w:r w:rsidRPr="008D1B21">
        <w:rPr>
          <w:rFonts w:ascii="Yu Mincho" w:eastAsia="Yu Mincho" w:hAnsi="Yu Mincho" w:cs="新細明體" w:hint="eastAsia"/>
          <w:b/>
          <w:bCs/>
          <w:kern w:val="0"/>
          <w:sz w:val="26"/>
          <w:szCs w:val="26"/>
        </w:rPr>
        <w:t xml:space="preserve">台湾工作機械情報 </w:t>
      </w:r>
    </w:p>
    <w:p w14:paraId="340F02BD" w14:textId="04D03067" w:rsidR="000B4D56" w:rsidRDefault="00140573" w:rsidP="004E12F7">
      <w:pPr>
        <w:widowControl/>
        <w:spacing w:beforeLines="50" w:before="180" w:line="440" w:lineRule="exact"/>
        <w:ind w:left="482"/>
        <w:jc w:val="right"/>
        <w:rPr>
          <w:rFonts w:ascii="Yu Mincho" w:eastAsia="Yu Mincho" w:hAnsi="Yu Mincho" w:cs="新細明體"/>
          <w:b/>
          <w:bCs/>
          <w:kern w:val="0"/>
          <w:sz w:val="26"/>
          <w:szCs w:val="26"/>
        </w:rPr>
      </w:pPr>
      <w:r>
        <w:rPr>
          <w:rFonts w:ascii="Yu Mincho" w:eastAsia="Yu Mincho" w:hAnsi="Yu Mincho" w:hint="eastAsia"/>
          <w:b/>
          <w:bCs/>
          <w:kern w:val="0"/>
          <w:sz w:val="26"/>
          <w:szCs w:val="26"/>
        </w:rPr>
        <w:t>20</w:t>
      </w:r>
      <w:r w:rsidR="00167BFF">
        <w:rPr>
          <w:rFonts w:ascii="Yu Mincho" w:eastAsia="Yu Mincho" w:hAnsi="Yu Mincho" w:hint="eastAsia"/>
          <w:b/>
          <w:bCs/>
          <w:kern w:val="0"/>
          <w:sz w:val="26"/>
          <w:szCs w:val="26"/>
        </w:rPr>
        <w:t>22</w:t>
      </w:r>
      <w:r w:rsidR="000B4D56" w:rsidRPr="00B7094F">
        <w:rPr>
          <w:rFonts w:ascii="Yu Mincho" w:eastAsia="Yu Mincho" w:hAnsi="Yu Mincho" w:cs="新細明體" w:hint="eastAsia"/>
          <w:b/>
          <w:bCs/>
          <w:kern w:val="0"/>
          <w:sz w:val="26"/>
          <w:szCs w:val="26"/>
        </w:rPr>
        <w:t>年</w:t>
      </w:r>
      <w:r w:rsidR="00167BFF">
        <w:rPr>
          <w:rFonts w:ascii="Yu Mincho" w:eastAsia="Yu Mincho" w:hAnsi="Yu Mincho" w:hint="eastAsia"/>
          <w:b/>
          <w:bCs/>
          <w:kern w:val="0"/>
          <w:sz w:val="26"/>
          <w:szCs w:val="26"/>
        </w:rPr>
        <w:t>10</w:t>
      </w:r>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0F400D40" w14:textId="77777777" w:rsidR="001942B9" w:rsidRPr="001942B9" w:rsidRDefault="001942B9" w:rsidP="004E12F7">
      <w:pPr>
        <w:autoSpaceDE w:val="0"/>
        <w:autoSpaceDN w:val="0"/>
        <w:adjustRightInd w:val="0"/>
        <w:spacing w:line="440" w:lineRule="exact"/>
        <w:jc w:val="center"/>
        <w:rPr>
          <w:rFonts w:ascii="微軟正黑體" w:eastAsia="MS Mincho" w:hAnsi="微軟正黑體"/>
          <w:spacing w:val="15"/>
        </w:rPr>
      </w:pPr>
    </w:p>
    <w:p w14:paraId="62085F38" w14:textId="5071C1D2" w:rsidR="000D6984" w:rsidRPr="00B053FB" w:rsidRDefault="000302A2" w:rsidP="004E12F7">
      <w:pPr>
        <w:numPr>
          <w:ilvl w:val="0"/>
          <w:numId w:val="20"/>
        </w:numPr>
        <w:spacing w:afterLines="50" w:after="180" w:line="460" w:lineRule="exact"/>
        <w:ind w:left="482" w:hanging="482"/>
        <w:rPr>
          <w:rFonts w:ascii="Yu Mincho" w:eastAsia="Yu Mincho" w:hAnsi="Yu Gothic" w:cs="microsoft jhenghei"/>
          <w:b/>
          <w:bCs/>
          <w:color w:val="0000FF"/>
          <w:sz w:val="26"/>
          <w:szCs w:val="26"/>
          <w:lang w:eastAsia="ja-JP"/>
        </w:rPr>
      </w:pPr>
      <w:r w:rsidRPr="00B053FB">
        <w:rPr>
          <w:rFonts w:ascii="Yu Mincho" w:eastAsia="Yu Mincho" w:hAnsi="Yu Gothic" w:cs="microsoft jhenghei" w:hint="eastAsia"/>
          <w:b/>
          <w:bCs/>
          <w:color w:val="0000FF"/>
          <w:sz w:val="26"/>
          <w:szCs w:val="26"/>
          <w:lang w:eastAsia="ja-JP"/>
        </w:rPr>
        <w:t>21世紀台米貿易イニシアティブが発足、工作機械産業の米国市場進出を支援</w:t>
      </w:r>
    </w:p>
    <w:p w14:paraId="3F2DD807" w14:textId="77777777" w:rsidR="000302A2" w:rsidRPr="000302A2" w:rsidRDefault="000302A2" w:rsidP="004E12F7">
      <w:pPr>
        <w:spacing w:line="460" w:lineRule="exact"/>
        <w:ind w:firstLineChars="100" w:firstLine="270"/>
        <w:jc w:val="both"/>
        <w:rPr>
          <w:rFonts w:ascii="Yu Mincho" w:eastAsia="Yu Mincho" w:hAnsi="Yu Gothic"/>
          <w:spacing w:val="15"/>
          <w:lang w:eastAsia="ja-JP"/>
        </w:rPr>
      </w:pPr>
      <w:r w:rsidRPr="000302A2">
        <w:rPr>
          <w:rFonts w:ascii="Yu Mincho" w:eastAsia="Yu Mincho" w:hAnsi="Yu Gothic" w:hint="eastAsia"/>
          <w:spacing w:val="15"/>
          <w:lang w:eastAsia="ja-JP"/>
        </w:rPr>
        <w:t>行政院は6月1日の「台米21世紀貿易構想」記者会見で、米国との貿易提携に大きな進展があったことを発表した。工作機械工業同業同協会の許文憲会長は、台湾と米国の友好関係の構築に向けた政府の長年の努力に謝意を表明し次のように述べた。「米国は台湾の工作機械産業にとって重要な貿易市場だ。当協会は長年にわたり、台米の相互貿易促進に関する問題において、台湾および米国当局と交流を深め、このような大きな成果が得られたことを本当に嬉しく思う。」</w:t>
      </w:r>
    </w:p>
    <w:p w14:paraId="5CC5522B" w14:textId="77777777" w:rsidR="000302A2" w:rsidRPr="000302A2" w:rsidRDefault="000302A2" w:rsidP="00DC3631">
      <w:pPr>
        <w:spacing w:line="460" w:lineRule="exact"/>
        <w:ind w:firstLineChars="100" w:firstLine="270"/>
        <w:jc w:val="both"/>
        <w:rPr>
          <w:rFonts w:ascii="Yu Mincho" w:eastAsia="Yu Mincho" w:hAnsi="Yu Gothic"/>
          <w:spacing w:val="15"/>
          <w:lang w:eastAsia="ja-JP"/>
        </w:rPr>
      </w:pPr>
      <w:r w:rsidRPr="000302A2">
        <w:rPr>
          <w:rFonts w:ascii="Yu Mincho" w:eastAsia="Yu Mincho" w:hAnsi="Yu Gothic" w:hint="eastAsia"/>
          <w:spacing w:val="15"/>
          <w:lang w:eastAsia="ja-JP"/>
        </w:rPr>
        <w:t>許文憲理事長はまた次のように語った。「今回、政府が打ち出した「台米21世紀貿易構想」の内容に関して、これらの交渉事項のうち本会が長年関心を寄せてきた11件の課題、例えば「貿易円滑化」「デジタルトレード」「標準化」などを盛り込むことができ喜んでいる。特に「貿易円滑化」と「デジタル貿易」は、製品通関の障壁を取り除き、通関効率を高め、海外との取引における通関コストを削減、商品の迅速な市場参入を促進するために、業界の発展に貢献するだろう。」</w:t>
      </w:r>
    </w:p>
    <w:p w14:paraId="18EE1C5B" w14:textId="77777777" w:rsidR="000302A2" w:rsidRPr="000302A2" w:rsidRDefault="000302A2" w:rsidP="00DC3631">
      <w:pPr>
        <w:spacing w:line="460" w:lineRule="exact"/>
        <w:ind w:firstLineChars="100" w:firstLine="270"/>
        <w:jc w:val="both"/>
        <w:rPr>
          <w:rFonts w:ascii="Yu Mincho" w:eastAsia="Yu Mincho" w:hAnsi="Yu Gothic"/>
          <w:spacing w:val="15"/>
          <w:lang w:eastAsia="ja-JP"/>
        </w:rPr>
      </w:pPr>
      <w:r w:rsidRPr="000302A2">
        <w:rPr>
          <w:rFonts w:ascii="Yu Mincho" w:eastAsia="Yu Mincho" w:hAnsi="Yu Gothic" w:hint="eastAsia"/>
          <w:spacing w:val="15"/>
          <w:lang w:eastAsia="ja-JP"/>
        </w:rPr>
        <w:t>当協会は、両者の交渉が公平な競争環境を作り出し、台湾と米国の産業界がこのイニシアティブを利用して、両国の経済貿易関係をさらに深め、共通の価値を推進、共通の課題とチャンスに取り組むことを支持し期待している。</w:t>
      </w:r>
    </w:p>
    <w:p w14:paraId="7D5D21EA" w14:textId="131EE78F" w:rsidR="00DC3631" w:rsidRDefault="000302A2" w:rsidP="00DC3631">
      <w:pPr>
        <w:pStyle w:val="Web"/>
        <w:spacing w:before="0" w:beforeAutospacing="0" w:after="0" w:afterAutospacing="0" w:line="460" w:lineRule="exact"/>
        <w:rPr>
          <w:rFonts w:ascii="Times New Roman" w:hAnsi="Times New Roman" w:cs="Times New Roman"/>
          <w:color w:val="000000"/>
          <w:sz w:val="27"/>
          <w:szCs w:val="27"/>
          <w:lang w:eastAsia="ja-JP"/>
        </w:rPr>
      </w:pPr>
      <w:r w:rsidRPr="000302A2">
        <w:rPr>
          <w:rFonts w:ascii="Yu Mincho" w:eastAsia="Yu Mincho" w:hAnsi="Yu Gothic" w:hint="eastAsia"/>
          <w:spacing w:val="15"/>
          <w:lang w:eastAsia="ja-JP"/>
        </w:rPr>
        <w:t>台湾工作機械業界は現在、一般環境において様々な困難に直面し、その運営はさらに困難になっているが、幸いなことに、待望の台米通商協議がその光明を見出すことができた。台米21世紀貿易構想は、国内工作機械メーカーにとって米国市場進出を後押しとなる。</w:t>
      </w:r>
      <w:r w:rsidR="00DC3631">
        <w:rPr>
          <w:rFonts w:ascii="Times New Roman" w:hAnsi="Times New Roman" w:cs="Times New Roman"/>
          <w:color w:val="000000"/>
          <w:sz w:val="27"/>
          <w:szCs w:val="27"/>
          <w:lang w:eastAsia="ja-JP"/>
        </w:rPr>
        <w:t>。この取り組みが、台湾と諸外国との貿易協力協定の締結にも更に良い効果をもたらし、台湾の国際外交に新たな高みをもたらすことを期待したい。</w:t>
      </w:r>
    </w:p>
    <w:p w14:paraId="20F39277" w14:textId="77777777" w:rsidR="000302A2" w:rsidRPr="000302A2" w:rsidRDefault="000302A2" w:rsidP="004E12F7">
      <w:pPr>
        <w:autoSpaceDE w:val="0"/>
        <w:autoSpaceDN w:val="0"/>
        <w:adjustRightInd w:val="0"/>
        <w:spacing w:line="460" w:lineRule="exact"/>
        <w:jc w:val="center"/>
        <w:rPr>
          <w:rFonts w:ascii="microsoft jhenghei" w:eastAsia="microsoft jhenghei" w:hAnsi="microsoft jhenghei"/>
          <w:spacing w:val="15"/>
          <w:lang w:eastAsia="ja-JP"/>
        </w:rPr>
      </w:pPr>
      <w:r w:rsidRPr="000302A2">
        <w:rPr>
          <w:rFonts w:ascii="microsoft jhenghei" w:eastAsia="microsoft jhenghei" w:hAnsi="microsoft jhenghei" w:hint="eastAsia"/>
          <w:spacing w:val="15"/>
          <w:lang w:eastAsia="ja-JP"/>
        </w:rPr>
        <w:t>（資料出典：工作機械とパーツ雜誌，2022，NO.142 頁76-78）</w:t>
      </w:r>
    </w:p>
    <w:p w14:paraId="3B46A990" w14:textId="71F39A4E" w:rsidR="000302A2" w:rsidRDefault="000302A2" w:rsidP="004E12F7">
      <w:pPr>
        <w:autoSpaceDE w:val="0"/>
        <w:autoSpaceDN w:val="0"/>
        <w:adjustRightInd w:val="0"/>
        <w:spacing w:line="460" w:lineRule="exact"/>
        <w:rPr>
          <w:rFonts w:ascii="microsoft jhenghei" w:eastAsia="MS Mincho" w:hAnsi="microsoft jhenghei"/>
          <w:spacing w:val="15"/>
          <w:lang w:eastAsia="ja-JP"/>
        </w:rPr>
      </w:pPr>
    </w:p>
    <w:p w14:paraId="29738F22" w14:textId="453A9232" w:rsidR="00DC3631" w:rsidRDefault="00DC3631" w:rsidP="004E12F7">
      <w:pPr>
        <w:autoSpaceDE w:val="0"/>
        <w:autoSpaceDN w:val="0"/>
        <w:adjustRightInd w:val="0"/>
        <w:spacing w:line="460" w:lineRule="exact"/>
        <w:rPr>
          <w:rFonts w:ascii="microsoft jhenghei" w:eastAsia="MS Mincho" w:hAnsi="microsoft jhenghei"/>
          <w:spacing w:val="15"/>
          <w:lang w:eastAsia="ja-JP"/>
        </w:rPr>
      </w:pPr>
    </w:p>
    <w:p w14:paraId="7307515E" w14:textId="77777777" w:rsidR="00DC3631" w:rsidRDefault="00DC3631" w:rsidP="004E12F7">
      <w:pPr>
        <w:autoSpaceDE w:val="0"/>
        <w:autoSpaceDN w:val="0"/>
        <w:adjustRightInd w:val="0"/>
        <w:spacing w:line="460" w:lineRule="exact"/>
        <w:rPr>
          <w:rFonts w:ascii="microsoft jhenghei" w:eastAsia="MS Mincho" w:hAnsi="microsoft jhenghei" w:hint="eastAsia"/>
          <w:spacing w:val="15"/>
          <w:lang w:eastAsia="ja-JP"/>
        </w:rPr>
      </w:pPr>
    </w:p>
    <w:p w14:paraId="3079E8C3" w14:textId="77777777" w:rsidR="000D6984" w:rsidRPr="000D6984" w:rsidRDefault="000302A2" w:rsidP="004E12F7">
      <w:pPr>
        <w:numPr>
          <w:ilvl w:val="0"/>
          <w:numId w:val="20"/>
        </w:numPr>
        <w:spacing w:line="460" w:lineRule="exact"/>
        <w:rPr>
          <w:rFonts w:ascii="Yu Mincho" w:eastAsia="Yu Mincho" w:hAnsi="microsoft jhenghei" w:cs="microsoft jhenghei"/>
          <w:b/>
          <w:bCs/>
          <w:color w:val="0000FF"/>
          <w:sz w:val="26"/>
          <w:szCs w:val="26"/>
          <w:lang w:eastAsia="ja-JP"/>
        </w:rPr>
      </w:pPr>
      <w:r w:rsidRPr="000D6984">
        <w:rPr>
          <w:rFonts w:ascii="Yu Mincho" w:eastAsia="Yu Mincho" w:hAnsi="microsoft jhenghei" w:cs="microsoft jhenghei" w:hint="eastAsia"/>
          <w:b/>
          <w:bCs/>
          <w:color w:val="0000FF"/>
          <w:sz w:val="26"/>
          <w:szCs w:val="26"/>
          <w:lang w:eastAsia="ja-JP"/>
        </w:rPr>
        <w:lastRenderedPageBreak/>
        <w:t>SIMTOS 2022</w:t>
      </w:r>
      <w:r w:rsidR="000D6984" w:rsidRPr="000D6984">
        <w:rPr>
          <w:rFonts w:asciiTheme="minorEastAsia" w:eastAsiaTheme="minorEastAsia" w:hAnsiTheme="minorEastAsia" w:cs="microsoft jhenghei" w:hint="eastAsia"/>
          <w:b/>
          <w:bCs/>
          <w:color w:val="0000FF"/>
          <w:sz w:val="26"/>
          <w:szCs w:val="26"/>
          <w:lang w:eastAsia="ja-JP"/>
        </w:rPr>
        <w:t>(</w:t>
      </w:r>
      <w:r w:rsidR="000D6984" w:rsidRPr="000D6984">
        <w:rPr>
          <w:rFonts w:ascii="Yu Mincho" w:eastAsia="Yu Mincho" w:hAnsi="microsoft jhenghei" w:cs="microsoft jhenghei" w:hint="eastAsia"/>
          <w:b/>
          <w:bCs/>
          <w:color w:val="0000FF"/>
          <w:sz w:val="26"/>
          <w:szCs w:val="26"/>
          <w:lang w:eastAsia="ja-JP"/>
        </w:rPr>
        <w:t>19回韓国国際工作機械見本市</w:t>
      </w:r>
      <w:r w:rsidR="000D6984" w:rsidRPr="000D6984">
        <w:rPr>
          <w:rFonts w:ascii="新細明體" w:hAnsi="新細明體" w:cs="新細明體" w:hint="eastAsia"/>
          <w:b/>
          <w:bCs/>
          <w:color w:val="0000FF"/>
          <w:sz w:val="26"/>
          <w:szCs w:val="26"/>
          <w:lang w:eastAsia="ja-JP"/>
        </w:rPr>
        <w:t>,</w:t>
      </w:r>
      <w:r w:rsidR="000D6984" w:rsidRPr="000D6984">
        <w:rPr>
          <w:rFonts w:ascii="Yu Mincho" w:eastAsia="Yu Mincho" w:hAnsi="microsoft jhenghei" w:cs="microsoft jhenghei" w:hint="eastAsia"/>
          <w:b/>
          <w:bCs/>
          <w:color w:val="0000FF"/>
          <w:sz w:val="26"/>
          <w:szCs w:val="26"/>
          <w:lang w:eastAsia="ja-JP"/>
        </w:rPr>
        <w:t>ソウル</w:t>
      </w:r>
      <w:r w:rsidR="000D6984" w:rsidRPr="000D6984">
        <w:rPr>
          <w:rFonts w:ascii="Yu Mincho" w:eastAsiaTheme="minorEastAsia" w:hAnsi="microsoft jhenghei" w:cs="microsoft jhenghei" w:hint="eastAsia"/>
          <w:b/>
          <w:bCs/>
          <w:color w:val="0000FF"/>
          <w:sz w:val="26"/>
          <w:szCs w:val="26"/>
          <w:lang w:eastAsia="ja-JP"/>
        </w:rPr>
        <w:t>)</w:t>
      </w:r>
      <w:r w:rsidRPr="000D6984">
        <w:rPr>
          <w:rFonts w:ascii="Yu Mincho" w:eastAsia="Yu Mincho" w:hAnsi="microsoft jhenghei" w:cs="microsoft jhenghei" w:hint="eastAsia"/>
          <w:b/>
          <w:bCs/>
          <w:color w:val="0000FF"/>
          <w:sz w:val="26"/>
          <w:szCs w:val="26"/>
          <w:lang w:eastAsia="ja-JP"/>
        </w:rPr>
        <w:t>コロナ禍後の再出發</w:t>
      </w:r>
    </w:p>
    <w:p w14:paraId="20E3CAFD" w14:textId="06C1BA90" w:rsidR="000302A2" w:rsidRPr="000D6984" w:rsidRDefault="000D6984" w:rsidP="004E12F7">
      <w:pPr>
        <w:spacing w:afterLines="50" w:after="180" w:line="460" w:lineRule="exact"/>
        <w:ind w:left="482"/>
        <w:rPr>
          <w:rFonts w:ascii="Yu Mincho" w:eastAsia="Yu Mincho" w:hAnsi="microsoft jhenghei" w:cs="microsoft jhenghei"/>
          <w:bCs/>
          <w:color w:val="0000FF"/>
          <w:sz w:val="26"/>
          <w:szCs w:val="26"/>
          <w:lang w:eastAsia="ja-JP"/>
        </w:rPr>
      </w:pPr>
      <w:r w:rsidRPr="000D6984">
        <w:rPr>
          <w:rFonts w:ascii="microsoft jhenghei" w:eastAsia="MS Gothic" w:hAnsi="microsoft jhenghei" w:hint="eastAsia"/>
          <w:color w:val="0000FF"/>
          <w:spacing w:val="15"/>
          <w:lang w:eastAsia="ja-JP"/>
        </w:rPr>
        <w:t>韓国は台湾の工作機械輸出国として第</w:t>
      </w:r>
      <w:r w:rsidRPr="000D6984">
        <w:rPr>
          <w:rFonts w:ascii="microsoft jhenghei" w:eastAsia="MS Gothic" w:hAnsi="microsoft jhenghei" w:hint="eastAsia"/>
          <w:color w:val="0000FF"/>
          <w:spacing w:val="15"/>
          <w:lang w:eastAsia="ja-JP"/>
        </w:rPr>
        <w:t>13</w:t>
      </w:r>
      <w:r w:rsidRPr="000D6984">
        <w:rPr>
          <w:rFonts w:ascii="microsoft jhenghei" w:eastAsia="MS Gothic" w:hAnsi="microsoft jhenghei" w:hint="eastAsia"/>
          <w:color w:val="0000FF"/>
          <w:spacing w:val="15"/>
          <w:lang w:eastAsia="ja-JP"/>
        </w:rPr>
        <w:t>位を維持</w:t>
      </w:r>
    </w:p>
    <w:p w14:paraId="34B70B6A"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SIMTOS は2年に1度、偶数年に開催されるが、今回韓国工作機械工業会（KOMMA）が主催し、29カ国から854社が出展した。</w:t>
      </w:r>
    </w:p>
    <w:p w14:paraId="6D3DAD42"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今回の主催者は、「Back to the Basics（原点回帰）」をテーマに、専門展示会としての従来の機能を強調、SIMTOSが疫病で失われた業界の絆を取り戻し、国内および輸出市場を活性化、最新の製造技術を展示することで将来のトレンドを披露する。</w:t>
      </w:r>
    </w:p>
    <w:p w14:paraId="722CAF50"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SIMTOSの展示は、製品の性質によって会場が分けられた。ブースは「切削加工・成形」「切削加工・溶接」「プレス・成形技術」「部品・材料・サーボ制御」「オートメーション・デジタル製造」「工作機械・測定器」「3Dプリンタ・積層造形」に分けられた。 これらの消費者向け製品専門</w:t>
      </w:r>
      <w:r w:rsidRPr="000302A2">
        <w:rPr>
          <w:rFonts w:ascii="Yu Mincho" w:eastAsia="Yu Mincho" w:hAnsi="新細明體" w:cs="MS Gothic" w:hint="eastAsia"/>
          <w:spacing w:val="15"/>
          <w:lang w:eastAsia="ja-JP"/>
        </w:rPr>
        <w:t>館</w:t>
      </w:r>
      <w:r w:rsidRPr="000302A2">
        <w:rPr>
          <w:rFonts w:ascii="Yu Mincho" w:eastAsia="Yu Mincho" w:hAnsi="新細明體" w:hint="eastAsia"/>
          <w:spacing w:val="15"/>
          <w:lang w:eastAsia="ja-JP"/>
        </w:rPr>
        <w:t>を通じて、来場者はより直感的で包括的な観覧体験ができるようになる。</w:t>
      </w:r>
    </w:p>
    <w:p w14:paraId="59F3A4AE" w14:textId="157BCB74" w:rsidR="00E77CD0" w:rsidRDefault="000302A2" w:rsidP="004E12F7">
      <w:pPr>
        <w:spacing w:line="460" w:lineRule="exact"/>
        <w:ind w:firstLineChars="100" w:firstLine="270"/>
        <w:jc w:val="both"/>
        <w:rPr>
          <w:rFonts w:ascii="microsoft jhenghei" w:eastAsia="MS Gothic" w:hAnsi="microsoft jhenghei"/>
          <w:b/>
          <w:spacing w:val="15"/>
          <w:lang w:eastAsia="ja-JP"/>
        </w:rPr>
      </w:pPr>
      <w:r w:rsidRPr="000302A2">
        <w:rPr>
          <w:rFonts w:ascii="Yu Mincho" w:eastAsia="Yu Mincho" w:hAnsi="新細明體" w:hint="eastAsia"/>
          <w:spacing w:val="15"/>
          <w:lang w:eastAsia="ja-JP"/>
        </w:rPr>
        <w:t>台湾からは工作機械・機械部品協会を通じて計5社が、CNCマシニングセンター、歯車研削盤、CNCロータリーテーブル、ボールねじ、リニアスライド、精密バイス、タッピングマシンなどを出展した。</w:t>
      </w:r>
    </w:p>
    <w:p w14:paraId="142C9BA4"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財政部税関総署によると、2021年の台湾工作機械輸出額は韓国が13位で、4700万米ドル超となった。うち最大の輸出製品はマシニングセンタで、輸出額は約1900万米ドル、次いで研削盤で661万米ドル、3位はプレーニング、インサート、ドローイング、ギアリングマシンで517万米ドルであった。</w:t>
      </w:r>
    </w:p>
    <w:p w14:paraId="73018192" w14:textId="77777777" w:rsidR="00E77CD0"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しかし、韓国は現地の習慣や風習から海外製品をあまり受け入れず、開拓や投資に時間がかかるため、SIMTOSは海外企業の韓国市場進出の足がかりとして絶</w:t>
      </w:r>
    </w:p>
    <w:p w14:paraId="0E5BAA4A" w14:textId="1BD4C07E"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好のチャンスとなる。</w:t>
      </w:r>
    </w:p>
    <w:p w14:paraId="6DA085D6" w14:textId="77777777" w:rsidR="000302A2" w:rsidRPr="000302A2" w:rsidRDefault="000302A2" w:rsidP="004E12F7">
      <w:pPr>
        <w:autoSpaceDE w:val="0"/>
        <w:autoSpaceDN w:val="0"/>
        <w:adjustRightInd w:val="0"/>
        <w:spacing w:line="460" w:lineRule="exact"/>
        <w:jc w:val="center"/>
        <w:rPr>
          <w:rFonts w:ascii="microsoft jhenghei" w:eastAsia="microsoft jhenghei" w:hAnsi="microsoft jhenghei"/>
          <w:spacing w:val="15"/>
          <w:lang w:eastAsia="ja-JP"/>
        </w:rPr>
      </w:pPr>
      <w:r w:rsidRPr="000302A2">
        <w:rPr>
          <w:rFonts w:ascii="microsoft jhenghei" w:eastAsia="microsoft jhenghei" w:hAnsi="microsoft jhenghei" w:hint="eastAsia"/>
          <w:spacing w:val="15"/>
          <w:lang w:eastAsia="ja-JP"/>
        </w:rPr>
        <w:t>（資料出典：工作機械とパーツ雜誌，2022，NO.142 頁80-81）</w:t>
      </w:r>
    </w:p>
    <w:p w14:paraId="423B6258" w14:textId="77777777" w:rsidR="000302A2" w:rsidRPr="000302A2" w:rsidRDefault="000302A2" w:rsidP="004E12F7">
      <w:pPr>
        <w:autoSpaceDE w:val="0"/>
        <w:autoSpaceDN w:val="0"/>
        <w:adjustRightInd w:val="0"/>
        <w:spacing w:line="460" w:lineRule="exact"/>
        <w:rPr>
          <w:rFonts w:ascii="microsoft jhenghei" w:eastAsia="microsoft jhenghei" w:hAnsi="microsoft jhenghei"/>
          <w:spacing w:val="15"/>
          <w:lang w:eastAsia="ja-JP"/>
        </w:rPr>
      </w:pPr>
    </w:p>
    <w:p w14:paraId="7B38B0B1" w14:textId="77777777" w:rsidR="000302A2" w:rsidRPr="00B053FB" w:rsidRDefault="000302A2" w:rsidP="004E12F7">
      <w:pPr>
        <w:numPr>
          <w:ilvl w:val="0"/>
          <w:numId w:val="20"/>
        </w:numPr>
        <w:spacing w:afterLines="50" w:after="180" w:line="460" w:lineRule="exact"/>
        <w:ind w:left="482" w:hanging="482"/>
        <w:rPr>
          <w:rFonts w:ascii="Yu Mincho" w:eastAsia="Yu Mincho" w:hAnsi="新細明體" w:cs="microsoft jhenghei"/>
          <w:b/>
          <w:bCs/>
          <w:color w:val="0000FF"/>
          <w:sz w:val="26"/>
          <w:szCs w:val="26"/>
          <w:lang w:eastAsia="ja-JP"/>
        </w:rPr>
      </w:pPr>
      <w:r w:rsidRPr="00B053FB">
        <w:rPr>
          <w:rFonts w:ascii="Yu Mincho" w:eastAsia="Yu Mincho" w:hAnsi="新細明體" w:cs="microsoft jhenghei" w:hint="eastAsia"/>
          <w:b/>
          <w:bCs/>
          <w:color w:val="0000FF"/>
          <w:sz w:val="26"/>
          <w:szCs w:val="26"/>
          <w:lang w:eastAsia="ja-JP"/>
        </w:rPr>
        <w:t>アジア・インダストリー4.0＆スマートマニュファクチャリングシリーズ展示会</w:t>
      </w:r>
    </w:p>
    <w:p w14:paraId="48DF77A0"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「Intelligent Asiaアジア・インダストリー4.0＆スマートマニュファクチャリングシリーズ展」が台北南港展示場で開かれた。「スマートマニュファクチャリング</w:t>
      </w:r>
      <w:r w:rsidRPr="000302A2">
        <w:rPr>
          <w:rFonts w:ascii="Yu Mincho" w:eastAsia="Yu Mincho" w:hAnsi="新細明體" w:hint="eastAsia"/>
          <w:spacing w:val="15"/>
          <w:lang w:eastAsia="ja-JP"/>
        </w:rPr>
        <w:lastRenderedPageBreak/>
        <w:t>生態圏の連携」をテーマに、オートメーション、ロボット、3Dプリンター、スマートモールド、ロジスティクスとモノのインターネット、コールドチェーン技術、レーザーアプリケーション、流体コンポーネント、機械要素など9つのテーマ分野に分かれる。1200社以上の出展者が一堂に会する展示会で、製造サイドからアプリケーションサイドまでのハードウェア、ソフトウェア、統合システムを含み、プロセスの改善や製品の付加価値を高めるアップグレード戦略を提供する。</w:t>
      </w:r>
    </w:p>
    <w:p w14:paraId="3FFD22BF"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昨年に引き続き、オートメーションショーとロボットショーには、中国から主要部品のトップブランドとオートメーションソリューションのサプライヤーが集結した。ドイツ、日本、スイスをはじめとする海外の有名企業から、産業用コンピュータ、産業用制御システム、キーコンポーネント、ロボットアーム、オートメーションソフトウェア、先端プラント機器、計測・検査機器、クラウド型ビッグデータ、AIアプリケーション、無人搬送装置、加工機などが展示、製造業における人とロボットの共同、システムインテグレーション、バーチャル・リアル・インテグレーションのトレンドと市場の需要を十分に表現した。</w:t>
      </w:r>
    </w:p>
    <w:p w14:paraId="6D2AC942"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サービス型ロボットゾーン」では別の見どころがあった。上場企業やAMRの代表的なプレイヤーがコロナ禍時代の新たな商機を見越し遠隔操作や無人化という新基準に対応した最新のアプリケションを展示した。</w:t>
      </w:r>
    </w:p>
    <w:p w14:paraId="1D77DAF2"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モジュール展と3Dプリンター展は、製品開発段階のプロセス関連技術に焦点を当て、国内の業界関係者がOEMからODMの役割に転換することを支援する。出展項目には工作機械加工、検査、設計技術に加え、積層板製造装置、消耗品、モデリングソフトウェア、スキャニング、リソーシングサービスなど含まれる。モジュール開発力が製品化の鍵であり、業界ではデジタル分岐を作り、T0量産を実現するためのソフトウェアシミュレーションを推進、市場投入までの時間を大幅に短縮し、カスタマイズや多様化という課題に積極的に取り組んでいる。</w:t>
      </w:r>
    </w:p>
    <w:p w14:paraId="1A173408"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AIや</w:t>
      </w:r>
      <w:proofErr w:type="spellStart"/>
      <w:r w:rsidRPr="000302A2">
        <w:rPr>
          <w:rFonts w:ascii="Yu Mincho" w:eastAsia="Yu Mincho" w:hAnsi="新細明體" w:hint="eastAsia"/>
          <w:spacing w:val="15"/>
          <w:lang w:eastAsia="ja-JP"/>
        </w:rPr>
        <w:t>IoT</w:t>
      </w:r>
      <w:proofErr w:type="spellEnd"/>
      <w:r w:rsidRPr="000302A2">
        <w:rPr>
          <w:rFonts w:ascii="Yu Mincho" w:eastAsia="Yu Mincho" w:hAnsi="新細明體" w:hint="eastAsia"/>
          <w:spacing w:val="15"/>
          <w:lang w:eastAsia="ja-JP"/>
        </w:rPr>
        <w:t>は物流の運用形態も変えつつある。今年のロボット＆</w:t>
      </w:r>
      <w:proofErr w:type="spellStart"/>
      <w:r w:rsidRPr="000302A2">
        <w:rPr>
          <w:rFonts w:ascii="Yu Mincho" w:eastAsia="Yu Mincho" w:hAnsi="新細明體" w:hint="eastAsia"/>
          <w:spacing w:val="15"/>
          <w:lang w:eastAsia="ja-JP"/>
        </w:rPr>
        <w:t>IoT</w:t>
      </w:r>
      <w:proofErr w:type="spellEnd"/>
      <w:r w:rsidRPr="000302A2">
        <w:rPr>
          <w:rFonts w:ascii="Yu Mincho" w:eastAsia="Yu Mincho" w:hAnsi="新細明體" w:hint="eastAsia"/>
          <w:spacing w:val="15"/>
          <w:lang w:eastAsia="ja-JP"/>
        </w:rPr>
        <w:t>ショーとコールドチェーン技術展では、ボックス収納ロボット、自律型移動ロボット、無人スタッカー、四方シャトル収納システム、自然冷媒冷凍機、インテリジェント緩衝器、インテリジェント三温度層コンパートメント、インテリジェント輸送システム、温冷スマートキャビネット、三輪電気機関車、インテリジェント包装機器、</w:t>
      </w:r>
      <w:r w:rsidRPr="000302A2">
        <w:rPr>
          <w:rFonts w:ascii="Yu Mincho" w:eastAsia="Yu Mincho" w:hAnsi="新細明體" w:hint="eastAsia"/>
          <w:spacing w:val="15"/>
          <w:lang w:eastAsia="ja-JP"/>
        </w:rPr>
        <w:lastRenderedPageBreak/>
        <w:t>高速自動仕分け機などを中心に紹介し、技術によって人手に頼らず、保管スペースや仕分け効率など事業者が抱えるペインを解決、固定費低減の実現を披露した。</w:t>
      </w:r>
    </w:p>
    <w:p w14:paraId="0733E0A4"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今年で10回目を迎えたレーザーは、光学、金属、ハードウェアの業界団体やメーカーの参加に加え、欧米や日本の海外メーカーからも継続的に支援を受けることで、光の製造技術が産業界で果たす重要な役割を実感できる展示会となった。</w:t>
      </w:r>
    </w:p>
    <w:p w14:paraId="6C3D9CDC" w14:textId="77777777" w:rsidR="000302A2" w:rsidRPr="000302A2" w:rsidRDefault="000302A2" w:rsidP="004E12F7">
      <w:pPr>
        <w:spacing w:line="460" w:lineRule="exact"/>
        <w:ind w:firstLineChars="100" w:firstLine="270"/>
        <w:jc w:val="both"/>
        <w:rPr>
          <w:rFonts w:ascii="Yu Mincho" w:eastAsia="Yu Mincho" w:hAnsi="新細明體"/>
          <w:spacing w:val="15"/>
          <w:lang w:eastAsia="ja-JP"/>
        </w:rPr>
      </w:pPr>
      <w:r w:rsidRPr="000302A2">
        <w:rPr>
          <w:rFonts w:ascii="Yu Mincho" w:eastAsia="Yu Mincho" w:hAnsi="新細明體" w:hint="eastAsia"/>
          <w:spacing w:val="15"/>
          <w:lang w:eastAsia="ja-JP"/>
        </w:rPr>
        <w:t>二年に一度開催される流動コンポーネント展では、オートメーション機器用の高品質な精密部品が展示され、企業の生産能力の確固たる基盤を築いている。「スマートコントローラーとグリーン</w:t>
      </w:r>
      <w:r w:rsidRPr="000302A2">
        <w:rPr>
          <w:rFonts w:ascii="Yu Mincho" w:eastAsia="Yu Mincho" w:hAnsi="新細明體" w:cs="Segoe UI Symbol" w:hint="eastAsia"/>
          <w:spacing w:val="15"/>
          <w:lang w:eastAsia="ja-JP"/>
        </w:rPr>
        <w:t>ヒ</w:t>
      </w:r>
      <w:r w:rsidRPr="000302A2">
        <w:rPr>
          <w:rFonts w:ascii="Yu Mincho" w:eastAsia="Yu Mincho" w:hAnsi="新細明體" w:hint="eastAsia"/>
          <w:spacing w:val="15"/>
          <w:lang w:eastAsia="ja-JP"/>
        </w:rPr>
        <w:t>ューチャー」をテーマに、専門家や学識経験者を招き、流体力学、風力発電、ゼロカーボンエミッションなどの技術開発や今後のビジネスチャンスについて議論するフォーラムと技術セミナーを開催した。</w:t>
      </w:r>
    </w:p>
    <w:p w14:paraId="12B7A759" w14:textId="77777777" w:rsidR="000302A2" w:rsidRPr="000302A2" w:rsidRDefault="000302A2" w:rsidP="004E12F7">
      <w:pPr>
        <w:autoSpaceDE w:val="0"/>
        <w:autoSpaceDN w:val="0"/>
        <w:adjustRightInd w:val="0"/>
        <w:spacing w:line="460" w:lineRule="exact"/>
        <w:jc w:val="center"/>
        <w:rPr>
          <w:rFonts w:ascii="microsoft jhenghei" w:eastAsia="microsoft jhenghei" w:hAnsi="microsoft jhenghei"/>
          <w:spacing w:val="15"/>
          <w:lang w:eastAsia="ja-JP"/>
        </w:rPr>
      </w:pPr>
      <w:r w:rsidRPr="000302A2">
        <w:rPr>
          <w:rFonts w:ascii="microsoft jhenghei" w:eastAsia="microsoft jhenghei" w:hAnsi="microsoft jhenghei" w:hint="eastAsia"/>
          <w:spacing w:val="15"/>
          <w:lang w:eastAsia="ja-JP"/>
        </w:rPr>
        <w:t>（資料出典：工作機械とパーツ雜誌，2022，NO.144 頁78-79）</w:t>
      </w:r>
    </w:p>
    <w:p w14:paraId="2A9BCBE3" w14:textId="77777777" w:rsidR="000302A2" w:rsidRPr="000302A2" w:rsidRDefault="000302A2" w:rsidP="004E12F7">
      <w:pPr>
        <w:spacing w:line="460" w:lineRule="exact"/>
        <w:ind w:left="480"/>
        <w:rPr>
          <w:rFonts w:ascii="微軟正黑體" w:eastAsia="微軟正黑體" w:hAnsi="微軟正黑體" w:cs="微軟正黑體"/>
          <w:b/>
          <w:bCs/>
          <w:color w:val="0000CC"/>
          <w:sz w:val="26"/>
          <w:szCs w:val="26"/>
          <w:lang w:eastAsia="ja-JP"/>
        </w:rPr>
      </w:pPr>
    </w:p>
    <w:p w14:paraId="35E9930A" w14:textId="77777777" w:rsidR="000302A2" w:rsidRPr="00E77CD0" w:rsidRDefault="000302A2" w:rsidP="004E12F7">
      <w:pPr>
        <w:numPr>
          <w:ilvl w:val="0"/>
          <w:numId w:val="20"/>
        </w:numPr>
        <w:spacing w:afterLines="50" w:after="180" w:line="460" w:lineRule="exact"/>
        <w:ind w:left="482" w:hanging="482"/>
        <w:rPr>
          <w:rFonts w:ascii="Yu Mincho" w:eastAsia="Yu Mincho" w:hAnsi="新細明體"/>
          <w:lang w:eastAsia="ja-JP"/>
        </w:rPr>
      </w:pPr>
      <w:r w:rsidRPr="00B053FB">
        <w:rPr>
          <w:rFonts w:ascii="Yu Mincho" w:eastAsia="Yu Mincho" w:hAnsi="新細明體" w:hint="eastAsia"/>
          <w:b/>
          <w:color w:val="0000FF"/>
          <w:sz w:val="26"/>
          <w:szCs w:val="26"/>
          <w:lang w:eastAsia="ja-JP"/>
        </w:rPr>
        <w:t>2022年台湾工作機械上半期の生産・販売レビューと年間動向</w:t>
      </w:r>
      <w:r w:rsidRPr="00E77CD0">
        <w:rPr>
          <w:rFonts w:ascii="Yu Mincho" w:eastAsia="Yu Mincho" w:hAnsi="新細明體" w:hint="eastAsia"/>
          <w:b/>
          <w:color w:val="0000CC"/>
          <w:sz w:val="26"/>
          <w:szCs w:val="26"/>
          <w:lang w:eastAsia="ja-JP"/>
        </w:rPr>
        <w:t xml:space="preserve"> </w:t>
      </w:r>
    </w:p>
    <w:p w14:paraId="5CBABCB9" w14:textId="77777777" w:rsidR="000302A2" w:rsidRPr="000302A2" w:rsidRDefault="000302A2" w:rsidP="004E12F7">
      <w:pPr>
        <w:autoSpaceDE w:val="0"/>
        <w:autoSpaceDN w:val="0"/>
        <w:adjustRightInd w:val="0"/>
        <w:spacing w:line="460" w:lineRule="exact"/>
        <w:ind w:firstLineChars="100" w:firstLine="240"/>
        <w:jc w:val="both"/>
        <w:rPr>
          <w:rFonts w:ascii="Yu Mincho" w:eastAsia="Yu Mincho"/>
          <w:lang w:eastAsia="ja-JP"/>
        </w:rPr>
      </w:pPr>
      <w:r w:rsidRPr="000302A2">
        <w:rPr>
          <w:rFonts w:ascii="Yu Mincho" w:eastAsia="Yu Mincho" w:hAnsi="新細明體" w:hint="eastAsia"/>
          <w:lang w:eastAsia="ja-JP"/>
        </w:rPr>
        <w:t>この数年、各国はコロナ禍に対応するために金融緩和が行われ、景気を回復させたが、ホットマネーの流入が続き、世界的なインフレを引き起こしている。今年は突如のロシア・ウクライナ戦で、原材料が驚くほど高騰したことでこの超インフレの嵐を引き起こしたのは間違いない。各国の中央銀行はインフレ率上昇を抑制するために金利を引き上げ、経済を安定させることができたが、これは投資マインドにも影響を及ぼした。米国製造技術協会（AMT）が発表した受注データによれば、5月の工作機械輸出額は4億4,100万米ドルで、前月比13.7％減となった。日本工作機械工業会（JMTBA）が発表した6月の工作機械受注速報によると、輸出用工作機械は約960億円となり、前月比7.5％減となった。インフレが顕著になり、ロシア・ウクライナ戦の行き先も予測できない中、原材料価格の変動は機器メーカーの収益性を低下させるだけでなく、投資家の意思決定にも慎重な姿勢を強めている。しかし、コロナ禍中のようなサプライチェーン混乱の再発を防ぐため、国際的な第二次サプライチェーンは現在も継続的に展開されている。</w:t>
      </w:r>
    </w:p>
    <w:p w14:paraId="02E6FA19" w14:textId="77777777" w:rsidR="000302A2" w:rsidRPr="000302A2" w:rsidRDefault="000302A2" w:rsidP="004E12F7">
      <w:pPr>
        <w:autoSpaceDE w:val="0"/>
        <w:autoSpaceDN w:val="0"/>
        <w:adjustRightInd w:val="0"/>
        <w:spacing w:line="460" w:lineRule="exact"/>
        <w:ind w:firstLineChars="100" w:firstLine="240"/>
        <w:jc w:val="both"/>
        <w:rPr>
          <w:rFonts w:ascii="Yu Mincho" w:eastAsia="Yu Mincho" w:hAnsi="新細明體"/>
          <w:lang w:eastAsia="ja-JP"/>
        </w:rPr>
      </w:pPr>
      <w:r w:rsidRPr="000302A2">
        <w:rPr>
          <w:rFonts w:ascii="Yu Mincho" w:eastAsia="Yu Mincho" w:hAnsi="新細明體" w:hint="eastAsia"/>
          <w:lang w:eastAsia="ja-JP"/>
        </w:rPr>
        <w:t>2022年1月から6月までの台湾の工作機械輸出総額は14.5億米ドルで、前年比14％増となった。 金属切削工具の輸出は16.4％増の12億2200万米ドル、金属成形工具の輸出は2.5％増の2億2800万米ドルであった。前月との比較では、2022年6月の工作機械輸出額は2022年5月と比較して7.7％増加し、金属切削機の輸出額は6.4％増加、金属成形機の輸出額は15.1％増</w:t>
      </w:r>
      <w:r w:rsidRPr="000302A2">
        <w:rPr>
          <w:rFonts w:ascii="Yu Mincho" w:eastAsia="Yu Mincho" w:hAnsi="新細明體" w:hint="eastAsia"/>
          <w:lang w:eastAsia="ja-JP"/>
        </w:rPr>
        <w:lastRenderedPageBreak/>
        <w:t>加した。</w:t>
      </w:r>
    </w:p>
    <w:p w14:paraId="72155258" w14:textId="77777777" w:rsidR="000302A2" w:rsidRPr="000302A2" w:rsidRDefault="000302A2" w:rsidP="004E12F7">
      <w:pPr>
        <w:autoSpaceDE w:val="0"/>
        <w:autoSpaceDN w:val="0"/>
        <w:adjustRightInd w:val="0"/>
        <w:spacing w:line="460" w:lineRule="exact"/>
        <w:ind w:firstLineChars="100" w:firstLine="240"/>
        <w:jc w:val="both"/>
        <w:rPr>
          <w:rFonts w:ascii="Yu Mincho" w:eastAsia="Yu Mincho" w:hAnsi="新細明體"/>
          <w:lang w:eastAsia="ja-JP"/>
        </w:rPr>
      </w:pPr>
      <w:r w:rsidRPr="000302A2">
        <w:rPr>
          <w:rFonts w:ascii="Yu Mincho" w:eastAsia="Yu Mincho" w:hAnsi="新細明體" w:hint="eastAsia"/>
          <w:lang w:eastAsia="ja-JP"/>
        </w:rPr>
        <w:t>2022年1月から6月までの金属加工機の主な輸出品目は、順にマシニングセンタ、輸出額は前年同期比20.6％増の5億600万米ドル、2位は旋盤で、輸出額は前年同期比18.1％増の約3億1700万米ドルだった。金属成形機の輸出は約1億8,000万米ドルで、前年同期比0.2％増。</w:t>
      </w:r>
    </w:p>
    <w:p w14:paraId="3704DBD4" w14:textId="77777777" w:rsidR="000302A2" w:rsidRPr="000302A2" w:rsidRDefault="000302A2" w:rsidP="004E12F7">
      <w:pPr>
        <w:autoSpaceDE w:val="0"/>
        <w:autoSpaceDN w:val="0"/>
        <w:adjustRightInd w:val="0"/>
        <w:spacing w:line="460" w:lineRule="exact"/>
        <w:ind w:firstLineChars="100" w:firstLine="240"/>
        <w:jc w:val="both"/>
        <w:rPr>
          <w:rFonts w:ascii="Yu Mincho" w:eastAsia="Yu Mincho" w:hAnsi="新細明體"/>
          <w:lang w:eastAsia="ja-JP"/>
        </w:rPr>
      </w:pPr>
      <w:r w:rsidRPr="000302A2">
        <w:rPr>
          <w:rFonts w:ascii="Yu Mincho" w:eastAsia="Yu Mincho" w:hAnsi="新細明體" w:hint="eastAsia"/>
          <w:lang w:eastAsia="ja-JP"/>
        </w:rPr>
        <w:t xml:space="preserve">輸出国（地域）別では、台湾の中国大陸（香港を含む）への輸出が3億8900万ドルで前年同期比14.2％減、輸出総額の26.9％シェア、2位の米国は約2億1100万ドルで前年同期比46.7％増、輸出総額の14.6％、3位のトルコは1億1500万ドルで前年同期比8.5％増となり輸出総額に占める割合は7.9％となった。 </w:t>
      </w:r>
    </w:p>
    <w:p w14:paraId="5072271C" w14:textId="77777777" w:rsidR="000302A2" w:rsidRPr="000302A2" w:rsidRDefault="000302A2" w:rsidP="004E12F7">
      <w:pPr>
        <w:autoSpaceDE w:val="0"/>
        <w:autoSpaceDN w:val="0"/>
        <w:adjustRightInd w:val="0"/>
        <w:spacing w:line="460" w:lineRule="exact"/>
        <w:ind w:firstLineChars="100" w:firstLine="240"/>
        <w:jc w:val="both"/>
        <w:rPr>
          <w:rFonts w:ascii="Yu Mincho" w:eastAsia="Yu Mincho" w:hAnsi="新細明體"/>
          <w:lang w:eastAsia="ja-JP"/>
        </w:rPr>
      </w:pPr>
      <w:r w:rsidRPr="000302A2">
        <w:rPr>
          <w:rFonts w:ascii="Yu Mincho" w:eastAsia="Yu Mincho" w:hAnsi="新細明體" w:hint="eastAsia"/>
          <w:lang w:eastAsia="ja-JP"/>
        </w:rPr>
        <w:t>米国連邦準備制度理事会（FRB）がインフレ抑制のためにタカ派的な利上げを行ったため、市場の投資意欲が減退、加えてコロナ禍の影響が続く中、ロシア・ウクライナ戦や中国の封じ込め政策により、世界のサプライチェーンは混沌とした状態が続いている。日本工作機械工業会（JMTBA）によると、2022年7月の日本の工作機械受注額（速報値）は1424億円で、前年同月比5.5％増となった。7月の輸出売上高は904億円、前年同月比0.9％の微増。 前月までの急激な伸びに比べ日本の工作機械の受注は6月以降、徐々に減速している。</w:t>
      </w:r>
    </w:p>
    <w:p w14:paraId="36FDFA60" w14:textId="63285725" w:rsidR="00FA7318" w:rsidRPr="000302A2" w:rsidRDefault="00FA7318" w:rsidP="004E12F7">
      <w:pPr>
        <w:autoSpaceDE w:val="0"/>
        <w:autoSpaceDN w:val="0"/>
        <w:adjustRightInd w:val="0"/>
        <w:spacing w:line="460" w:lineRule="exact"/>
        <w:jc w:val="center"/>
        <w:rPr>
          <w:rFonts w:ascii="microsoft jhenghei" w:eastAsia="microsoft jhenghei" w:hAnsi="microsoft jhenghei"/>
          <w:spacing w:val="15"/>
          <w:lang w:eastAsia="ja-JP"/>
        </w:rPr>
      </w:pPr>
      <w:r w:rsidRPr="000302A2">
        <w:rPr>
          <w:rFonts w:ascii="microsoft jhenghei" w:eastAsia="microsoft jhenghei" w:hAnsi="microsoft jhenghei" w:hint="eastAsia"/>
          <w:spacing w:val="15"/>
          <w:lang w:eastAsia="ja-JP"/>
        </w:rPr>
        <w:t>（資料出典：工作機械とパーツ雜誌，2022，NO.144 頁</w:t>
      </w:r>
      <w:r>
        <w:rPr>
          <w:rFonts w:ascii="microsoft jhenghei" w:eastAsia="microsoft jhenghei" w:hAnsi="microsoft jhenghei"/>
          <w:spacing w:val="15"/>
          <w:lang w:eastAsia="ja-JP"/>
        </w:rPr>
        <w:t>24</w:t>
      </w:r>
      <w:r>
        <w:rPr>
          <w:rFonts w:ascii="microsoft jhenghei" w:eastAsia="microsoft jhenghei" w:hAnsi="microsoft jhenghei" w:hint="eastAsia"/>
          <w:spacing w:val="15"/>
          <w:lang w:eastAsia="ja-JP"/>
        </w:rPr>
        <w:t>-</w:t>
      </w:r>
      <w:r>
        <w:rPr>
          <w:rFonts w:ascii="microsoft jhenghei" w:eastAsia="microsoft jhenghei" w:hAnsi="microsoft jhenghei"/>
          <w:spacing w:val="15"/>
          <w:lang w:eastAsia="ja-JP"/>
        </w:rPr>
        <w:t>2</w:t>
      </w:r>
      <w:r w:rsidRPr="000302A2">
        <w:rPr>
          <w:rFonts w:ascii="microsoft jhenghei" w:eastAsia="microsoft jhenghei" w:hAnsi="microsoft jhenghei" w:hint="eastAsia"/>
          <w:spacing w:val="15"/>
          <w:lang w:eastAsia="ja-JP"/>
        </w:rPr>
        <w:t>9）</w:t>
      </w:r>
    </w:p>
    <w:p w14:paraId="3A0FE34E" w14:textId="77777777" w:rsidR="00D63534" w:rsidRDefault="00D63534" w:rsidP="004E12F7">
      <w:pPr>
        <w:autoSpaceDE w:val="0"/>
        <w:autoSpaceDN w:val="0"/>
        <w:adjustRightInd w:val="0"/>
        <w:spacing w:line="460" w:lineRule="exact"/>
        <w:rPr>
          <w:rFonts w:ascii="Yu Mincho" w:eastAsia="Yu Mincho" w:hAnsi="Yu Mincho"/>
          <w:b/>
          <w:bCs/>
          <w:kern w:val="0"/>
          <w:sz w:val="26"/>
          <w:szCs w:val="26"/>
          <w:lang w:eastAsia="ja-JP"/>
        </w:rPr>
      </w:pPr>
    </w:p>
    <w:p w14:paraId="5A3AA8D5" w14:textId="07BDAB9E" w:rsidR="000302A2" w:rsidRDefault="00276DC5" w:rsidP="004E12F7">
      <w:pPr>
        <w:autoSpaceDE w:val="0"/>
        <w:autoSpaceDN w:val="0"/>
        <w:adjustRightInd w:val="0"/>
        <w:spacing w:line="460" w:lineRule="exact"/>
        <w:rPr>
          <w:rFonts w:ascii="Yu Mincho" w:eastAsia="Yu Mincho" w:hAnsi="Yu Mincho"/>
          <w:b/>
          <w:bCs/>
          <w:kern w:val="0"/>
          <w:sz w:val="26"/>
          <w:szCs w:val="26"/>
          <w:lang w:eastAsia="ja-JP"/>
        </w:rPr>
      </w:pPr>
      <w:r>
        <w:rPr>
          <w:noProof/>
        </w:rPr>
        <w:drawing>
          <wp:anchor distT="0" distB="0" distL="114300" distR="114300" simplePos="0" relativeHeight="251658240" behindDoc="1" locked="0" layoutInCell="1" allowOverlap="1" wp14:anchorId="1099C13D" wp14:editId="38291877">
            <wp:simplePos x="0" y="0"/>
            <wp:positionH relativeFrom="column">
              <wp:posOffset>914400</wp:posOffset>
            </wp:positionH>
            <wp:positionV relativeFrom="paragraph">
              <wp:posOffset>54610</wp:posOffset>
            </wp:positionV>
            <wp:extent cx="4499610" cy="2707640"/>
            <wp:effectExtent l="0" t="0" r="15240" b="16510"/>
            <wp:wrapThrough wrapText="bothSides">
              <wp:wrapPolygon edited="0">
                <wp:start x="0" y="0"/>
                <wp:lineTo x="0" y="21580"/>
                <wp:lineTo x="21582" y="21580"/>
                <wp:lineTo x="21582" y="0"/>
                <wp:lineTo x="0" y="0"/>
              </wp:wrapPolygon>
            </wp:wrapThrough>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76BCCEC" w14:textId="5E80A16D" w:rsidR="000302A2" w:rsidRDefault="000302A2" w:rsidP="004E12F7">
      <w:pPr>
        <w:autoSpaceDE w:val="0"/>
        <w:autoSpaceDN w:val="0"/>
        <w:adjustRightInd w:val="0"/>
        <w:spacing w:line="460" w:lineRule="exact"/>
        <w:rPr>
          <w:rFonts w:ascii="Yu Mincho" w:eastAsia="Yu Mincho" w:hAnsi="Yu Mincho"/>
          <w:b/>
          <w:bCs/>
          <w:kern w:val="0"/>
          <w:sz w:val="26"/>
          <w:szCs w:val="26"/>
          <w:lang w:eastAsia="ja-JP"/>
        </w:rPr>
      </w:pPr>
    </w:p>
    <w:p w14:paraId="1DA12F89" w14:textId="77777777" w:rsidR="000302A2" w:rsidRDefault="000302A2" w:rsidP="004E12F7">
      <w:pPr>
        <w:autoSpaceDE w:val="0"/>
        <w:autoSpaceDN w:val="0"/>
        <w:adjustRightInd w:val="0"/>
        <w:spacing w:line="460" w:lineRule="exact"/>
        <w:rPr>
          <w:rFonts w:ascii="Yu Mincho" w:eastAsia="Yu Mincho" w:hAnsi="Yu Mincho"/>
          <w:b/>
          <w:bCs/>
          <w:kern w:val="0"/>
          <w:sz w:val="26"/>
          <w:szCs w:val="26"/>
          <w:lang w:eastAsia="ja-JP"/>
        </w:rPr>
      </w:pPr>
    </w:p>
    <w:p w14:paraId="4BA95E48" w14:textId="77777777" w:rsidR="000302A2" w:rsidRDefault="000302A2" w:rsidP="004E12F7">
      <w:pPr>
        <w:autoSpaceDE w:val="0"/>
        <w:autoSpaceDN w:val="0"/>
        <w:adjustRightInd w:val="0"/>
        <w:spacing w:line="460" w:lineRule="exact"/>
        <w:rPr>
          <w:rFonts w:ascii="Yu Mincho" w:eastAsia="Yu Mincho" w:hAnsi="Yu Mincho"/>
          <w:b/>
          <w:bCs/>
          <w:kern w:val="0"/>
          <w:sz w:val="26"/>
          <w:szCs w:val="26"/>
          <w:lang w:eastAsia="ja-JP"/>
        </w:rPr>
      </w:pPr>
    </w:p>
    <w:p w14:paraId="3B92BCE2" w14:textId="77777777" w:rsidR="000302A2" w:rsidRDefault="000302A2" w:rsidP="004E12F7">
      <w:pPr>
        <w:autoSpaceDE w:val="0"/>
        <w:autoSpaceDN w:val="0"/>
        <w:adjustRightInd w:val="0"/>
        <w:spacing w:line="460" w:lineRule="exact"/>
        <w:rPr>
          <w:rFonts w:ascii="Yu Mincho" w:eastAsia="Yu Mincho" w:hAnsi="Yu Mincho"/>
          <w:b/>
          <w:bCs/>
          <w:kern w:val="0"/>
          <w:sz w:val="26"/>
          <w:szCs w:val="26"/>
          <w:lang w:eastAsia="ja-JP"/>
        </w:rPr>
      </w:pPr>
    </w:p>
    <w:p w14:paraId="076503F2" w14:textId="77777777" w:rsidR="000302A2" w:rsidRDefault="000302A2" w:rsidP="004E12F7">
      <w:pPr>
        <w:autoSpaceDE w:val="0"/>
        <w:autoSpaceDN w:val="0"/>
        <w:adjustRightInd w:val="0"/>
        <w:spacing w:line="460" w:lineRule="exact"/>
        <w:rPr>
          <w:rFonts w:ascii="Yu Mincho" w:eastAsia="Yu Mincho" w:hAnsi="Yu Mincho"/>
          <w:b/>
          <w:bCs/>
          <w:kern w:val="0"/>
          <w:sz w:val="26"/>
          <w:szCs w:val="26"/>
          <w:lang w:eastAsia="ja-JP"/>
        </w:rPr>
      </w:pPr>
    </w:p>
    <w:p w14:paraId="49550639" w14:textId="77777777" w:rsidR="000302A2" w:rsidRDefault="000302A2" w:rsidP="004E12F7">
      <w:pPr>
        <w:autoSpaceDE w:val="0"/>
        <w:autoSpaceDN w:val="0"/>
        <w:adjustRightInd w:val="0"/>
        <w:spacing w:line="460" w:lineRule="exact"/>
        <w:rPr>
          <w:rFonts w:ascii="Yu Mincho" w:eastAsia="Yu Mincho" w:hAnsi="Yu Mincho"/>
          <w:b/>
          <w:bCs/>
          <w:kern w:val="0"/>
          <w:sz w:val="26"/>
          <w:szCs w:val="26"/>
          <w:lang w:eastAsia="ja-JP"/>
        </w:rPr>
      </w:pPr>
    </w:p>
    <w:p w14:paraId="5DDC9218" w14:textId="77777777" w:rsidR="000302A2" w:rsidRDefault="000302A2" w:rsidP="004E12F7">
      <w:pPr>
        <w:autoSpaceDE w:val="0"/>
        <w:autoSpaceDN w:val="0"/>
        <w:adjustRightInd w:val="0"/>
        <w:spacing w:line="460" w:lineRule="exact"/>
        <w:rPr>
          <w:rFonts w:ascii="Yu Mincho" w:eastAsia="Yu Mincho" w:hAnsi="Yu Mincho"/>
          <w:b/>
          <w:bCs/>
          <w:kern w:val="0"/>
          <w:sz w:val="26"/>
          <w:szCs w:val="26"/>
          <w:lang w:eastAsia="ja-JP"/>
        </w:rPr>
      </w:pPr>
    </w:p>
    <w:p w14:paraId="5D027D73" w14:textId="3AE5219D" w:rsidR="000302A2" w:rsidRDefault="000302A2" w:rsidP="004E12F7">
      <w:pPr>
        <w:autoSpaceDE w:val="0"/>
        <w:autoSpaceDN w:val="0"/>
        <w:adjustRightInd w:val="0"/>
        <w:spacing w:line="460" w:lineRule="exact"/>
        <w:rPr>
          <w:rFonts w:ascii="Yu Mincho" w:eastAsia="Yu Mincho" w:hAnsi="Yu Mincho"/>
          <w:b/>
          <w:bCs/>
          <w:kern w:val="0"/>
          <w:sz w:val="26"/>
          <w:szCs w:val="26"/>
          <w:lang w:eastAsia="ja-JP"/>
        </w:rPr>
      </w:pPr>
    </w:p>
    <w:p w14:paraId="0C3C9107" w14:textId="77777777" w:rsidR="00FA7318" w:rsidRDefault="00FA7318" w:rsidP="004E12F7">
      <w:pPr>
        <w:widowControl/>
        <w:autoSpaceDE w:val="0"/>
        <w:autoSpaceDN w:val="0"/>
        <w:adjustRightInd w:val="0"/>
        <w:spacing w:after="240" w:line="460" w:lineRule="exact"/>
        <w:jc w:val="center"/>
        <w:rPr>
          <w:rFonts w:ascii="微軟正黑體" w:eastAsia="微軟正黑體" w:hAnsi="微軟正黑體"/>
          <w:sz w:val="20"/>
          <w:szCs w:val="20"/>
          <w:lang w:eastAsia="ja-JP"/>
        </w:rPr>
      </w:pPr>
    </w:p>
    <w:p w14:paraId="2974B973" w14:textId="60071EFC" w:rsidR="000302A2" w:rsidRDefault="000302A2" w:rsidP="004E12F7">
      <w:pPr>
        <w:widowControl/>
        <w:autoSpaceDE w:val="0"/>
        <w:autoSpaceDN w:val="0"/>
        <w:adjustRightInd w:val="0"/>
        <w:spacing w:after="240" w:line="460" w:lineRule="exact"/>
        <w:jc w:val="center"/>
        <w:rPr>
          <w:rFonts w:ascii="微軟正黑體" w:eastAsia="微軟正黑體" w:hAnsi="微軟正黑體"/>
          <w:sz w:val="20"/>
          <w:szCs w:val="20"/>
        </w:rPr>
      </w:pPr>
      <w:proofErr w:type="gramStart"/>
      <w:r>
        <w:rPr>
          <w:rFonts w:ascii="微軟正黑體" w:eastAsia="微軟正黑體" w:hAnsi="微軟正黑體" w:hint="eastAsia"/>
          <w:sz w:val="20"/>
          <w:szCs w:val="20"/>
        </w:rPr>
        <w:t>（</w:t>
      </w:r>
      <w:proofErr w:type="gramEnd"/>
      <w:r>
        <w:rPr>
          <w:rFonts w:ascii="微軟正黑體" w:eastAsia="微軟正黑體" w:hAnsi="微軟正黑體" w:hint="eastAsia"/>
          <w:sz w:val="20"/>
          <w:szCs w:val="20"/>
        </w:rPr>
        <w:t>資料出典：</w:t>
      </w:r>
      <w:r w:rsidR="00FA7318" w:rsidRPr="000302A2">
        <w:rPr>
          <w:rFonts w:ascii="Yu Mincho" w:eastAsia="Yu Mincho" w:hAnsi="新細明體" w:hint="eastAsia"/>
        </w:rPr>
        <w:t>JMTBA</w:t>
      </w:r>
      <w:r>
        <w:rPr>
          <w:rFonts w:ascii="微軟正黑體" w:eastAsia="微軟正黑體" w:hAnsi="微軟正黑體" w:hint="eastAsia"/>
          <w:sz w:val="20"/>
          <w:szCs w:val="20"/>
        </w:rPr>
        <w:t>整理</w:t>
      </w:r>
      <w:proofErr w:type="gramStart"/>
      <w:r>
        <w:rPr>
          <w:rFonts w:ascii="微軟正黑體" w:eastAsia="微軟正黑體" w:hAnsi="微軟正黑體" w:hint="eastAsia"/>
          <w:sz w:val="20"/>
          <w:szCs w:val="20"/>
        </w:rPr>
        <w:t>）</w:t>
      </w:r>
      <w:proofErr w:type="gramEnd"/>
    </w:p>
    <w:p w14:paraId="101C1AA8" w14:textId="0D755051" w:rsidR="000302A2" w:rsidRDefault="000302A2" w:rsidP="004E12F7">
      <w:pPr>
        <w:autoSpaceDE w:val="0"/>
        <w:autoSpaceDN w:val="0"/>
        <w:adjustRightInd w:val="0"/>
        <w:spacing w:line="460" w:lineRule="exact"/>
        <w:rPr>
          <w:rFonts w:ascii="Yu Mincho" w:eastAsiaTheme="minorEastAsia" w:hAnsi="Yu Mincho"/>
          <w:b/>
          <w:bCs/>
          <w:kern w:val="0"/>
          <w:sz w:val="26"/>
          <w:szCs w:val="26"/>
        </w:rPr>
      </w:pPr>
    </w:p>
    <w:p w14:paraId="347139F7" w14:textId="677A9940" w:rsidR="00483C20" w:rsidRPr="007A3E40" w:rsidRDefault="00397A7F" w:rsidP="004E12F7">
      <w:pPr>
        <w:pStyle w:val="ac"/>
        <w:widowControl/>
        <w:numPr>
          <w:ilvl w:val="0"/>
          <w:numId w:val="18"/>
        </w:numPr>
        <w:spacing w:line="460" w:lineRule="exact"/>
        <w:ind w:leftChars="0" w:right="261"/>
        <w:jc w:val="both"/>
        <w:rPr>
          <w:rFonts w:ascii="Yu Mincho" w:eastAsia="Yu Mincho" w:hAnsi="Yu Mincho" w:cs="新細明體"/>
          <w:b/>
          <w:bCs/>
          <w:color w:val="0000FF"/>
          <w:kern w:val="0"/>
          <w:sz w:val="26"/>
          <w:szCs w:val="26"/>
          <w:lang w:eastAsia="ja-JP"/>
        </w:rPr>
      </w:pPr>
      <w:r w:rsidRPr="007A3E40">
        <w:rPr>
          <w:rFonts w:ascii="Yu Mincho" w:eastAsia="Yu Mincho" w:hAnsi="Yu Mincho" w:cs="新細明體" w:hint="eastAsia"/>
          <w:b/>
          <w:bCs/>
          <w:color w:val="0000FF"/>
          <w:kern w:val="0"/>
          <w:sz w:val="26"/>
          <w:szCs w:val="26"/>
          <w:lang w:eastAsia="ja-JP"/>
        </w:rPr>
        <w:lastRenderedPageBreak/>
        <w:t>最近のニュース</w:t>
      </w:r>
    </w:p>
    <w:p w14:paraId="4BE95E64" w14:textId="52D6FA25" w:rsidR="00E77CD0" w:rsidRPr="00E77CD0" w:rsidRDefault="000302A2" w:rsidP="004E12F7">
      <w:pPr>
        <w:spacing w:line="460" w:lineRule="exact"/>
        <w:rPr>
          <w:rFonts w:ascii="Yu Mincho" w:eastAsia="Yu Mincho" w:hAnsi="微軟正黑體" w:cs="微軟正黑體"/>
          <w:b/>
          <w:color w:val="0070C0"/>
          <w:lang w:eastAsia="ja-JP"/>
        </w:rPr>
      </w:pPr>
      <w:r w:rsidRPr="00E77CD0">
        <w:rPr>
          <w:rFonts w:ascii="Yu Mincho" w:eastAsia="Yu Mincho" w:hAnsi="微軟正黑體" w:cs="微軟正黑體" w:hint="eastAsia"/>
          <w:b/>
          <w:color w:val="0070C0"/>
          <w:lang w:eastAsia="ja-JP"/>
        </w:rPr>
        <w:t>台湾経済は世界標準を上回る　経済部も産業発展に悲観的ではない</w:t>
      </w:r>
    </w:p>
    <w:p w14:paraId="2B65C92E" w14:textId="77777777" w:rsidR="000302A2" w:rsidRDefault="000302A2" w:rsidP="004E12F7">
      <w:pPr>
        <w:spacing w:line="460" w:lineRule="exact"/>
        <w:rPr>
          <w:rFonts w:ascii="微軟正黑體" w:eastAsia="微軟正黑體" w:hAnsi="微軟正黑體" w:cs="微軟正黑體"/>
          <w:color w:val="000000"/>
          <w:sz w:val="22"/>
          <w:szCs w:val="22"/>
          <w:lang w:eastAsia="ja-JP"/>
        </w:rPr>
      </w:pPr>
      <w:r>
        <w:rPr>
          <w:rFonts w:ascii="微軟正黑體" w:eastAsia="微軟正黑體" w:hAnsi="微軟正黑體" w:cs="微軟正黑體" w:hint="eastAsia"/>
          <w:color w:val="000000"/>
          <w:sz w:val="22"/>
          <w:szCs w:val="22"/>
          <w:lang w:eastAsia="ja-JP"/>
        </w:rPr>
        <w:t>【2022-07-07 中央社】</w:t>
      </w:r>
    </w:p>
    <w:p w14:paraId="7AE3BF20" w14:textId="7E15DC33"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経済部が本日プレスリリースを発表した。輸出受注統計によると、</w:t>
      </w:r>
      <w:r w:rsidR="00276DC5">
        <w:rPr>
          <w:rFonts w:ascii="Yu Mincho" w:eastAsia="Yu Mincho" w:hAnsiTheme="minorEastAsia" w:cs="微軟正黑體" w:hint="eastAsia"/>
          <w:sz w:val="23"/>
          <w:szCs w:val="23"/>
          <w:lang w:eastAsia="ja-JP"/>
        </w:rPr>
        <w:t>2022年</w:t>
      </w:r>
      <w:r w:rsidRPr="00E77CD0">
        <w:rPr>
          <w:rFonts w:ascii="Yu Mincho" w:eastAsia="Yu Mincho" w:hAnsiTheme="minorEastAsia" w:cs="微軟正黑體" w:hint="eastAsia"/>
          <w:sz w:val="23"/>
          <w:szCs w:val="23"/>
          <w:lang w:eastAsia="ja-JP"/>
        </w:rPr>
        <w:t>5月の輸出受注は前年同月比で過去最高となり、年間増加率6%となる。</w:t>
      </w:r>
      <w:r w:rsidR="00276DC5">
        <w:rPr>
          <w:rFonts w:ascii="Yu Mincho" w:eastAsia="Yu Mincho" w:hAnsiTheme="minorEastAsia" w:cs="微軟正黑體" w:hint="eastAsia"/>
          <w:sz w:val="23"/>
          <w:szCs w:val="23"/>
          <w:lang w:eastAsia="ja-JP"/>
        </w:rPr>
        <w:t>2022年</w:t>
      </w:r>
      <w:r w:rsidRPr="00E77CD0">
        <w:rPr>
          <w:rFonts w:ascii="Yu Mincho" w:eastAsia="Yu Mincho" w:hAnsiTheme="minorEastAsia" w:cs="微軟正黑體" w:hint="eastAsia"/>
          <w:sz w:val="23"/>
          <w:szCs w:val="23"/>
          <w:lang w:eastAsia="ja-JP"/>
        </w:rPr>
        <w:t>5月の工業生産指数から見れば，製造業5月の年率は5.14％の増加、1月から5月までの累積指数も6.31％の伸びとなり、台湾の製造業全体として依然好調であることが示された。</w:t>
      </w:r>
    </w:p>
    <w:p w14:paraId="0E283187" w14:textId="77777777" w:rsidR="000302A2" w:rsidRPr="00E77CD0" w:rsidRDefault="000302A2" w:rsidP="004E12F7">
      <w:pPr>
        <w:spacing w:line="460" w:lineRule="exact"/>
        <w:ind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輸出に関しては、経済部が財政部の統計を引用し次のように発表した。「台湾の輸出は今年5月に420億8000万米ドルに達し、5月の月としては過去最高となった。輸出の年間成長率は12.5%、輸出は23カ月連続で黒字となった。」</w:t>
      </w:r>
    </w:p>
    <w:p w14:paraId="3700C81C" w14:textId="77777777" w:rsidR="000302A2" w:rsidRPr="00E77CD0" w:rsidRDefault="000302A2" w:rsidP="004E12F7">
      <w:pPr>
        <w:spacing w:line="460" w:lineRule="exact"/>
        <w:ind w:firstLine="230"/>
        <w:jc w:val="both"/>
        <w:rPr>
          <w:rFonts w:ascii="Yu Mincho" w:eastAsia="Yu Mincho" w:hAnsiTheme="minorEastAsia" w:cs="微軟正黑體"/>
          <w:sz w:val="23"/>
          <w:szCs w:val="23"/>
          <w:lang w:eastAsia="ja-JP"/>
        </w:rPr>
      </w:pPr>
      <w:bookmarkStart w:id="0" w:name="_heading=h.gjdgxs"/>
      <w:bookmarkEnd w:id="0"/>
      <w:r w:rsidRPr="00E77CD0">
        <w:rPr>
          <w:rFonts w:ascii="Yu Mincho" w:eastAsia="Yu Mincho" w:hAnsiTheme="minorEastAsia" w:cs="微軟正黑體" w:hint="eastAsia"/>
          <w:sz w:val="23"/>
          <w:szCs w:val="23"/>
          <w:lang w:eastAsia="ja-JP"/>
        </w:rPr>
        <w:t>経済部は最後に行政院会計局の経済成長予測を引用し、今年台湾のGDP成長率が3.91%になると発表した。近年各国の疫病、ロシア・ウクライナ戦の継続、国際的な原材料価格の高騰などの影響はあるものの、台湾産業は国際競争力を具備し、国際情勢の課題に対応するための施策も講じている。</w:t>
      </w:r>
    </w:p>
    <w:p w14:paraId="34099943"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この他、今年上半期、各業界の生産及び輸出状況は良好で、経済部も台湾産業の発展について悲観しておらず、各界は台湾産業への信頼があることを強調した。</w:t>
      </w:r>
    </w:p>
    <w:p w14:paraId="6F4976EE" w14:textId="77777777" w:rsidR="000302A2" w:rsidRPr="00E77CD0" w:rsidRDefault="000302A2" w:rsidP="004E12F7">
      <w:pPr>
        <w:spacing w:line="460" w:lineRule="exact"/>
        <w:rPr>
          <w:rFonts w:ascii="Yu Mincho" w:eastAsia="Yu Mincho" w:hAnsiTheme="minorEastAsia" w:cs="微軟正黑體"/>
          <w:b/>
          <w:color w:val="0070C0"/>
          <w:lang w:eastAsia="ja-JP"/>
        </w:rPr>
      </w:pPr>
    </w:p>
    <w:p w14:paraId="70646F43" w14:textId="77777777" w:rsidR="000302A2" w:rsidRPr="00E77CD0" w:rsidRDefault="000302A2" w:rsidP="004E12F7">
      <w:pPr>
        <w:spacing w:line="460" w:lineRule="exact"/>
        <w:rPr>
          <w:rFonts w:ascii="Yu Mincho" w:eastAsia="Yu Mincho" w:hAnsiTheme="minorEastAsia" w:cs="微軟正黑體"/>
          <w:b/>
          <w:color w:val="0070C0"/>
          <w:lang w:eastAsia="ja-JP"/>
        </w:rPr>
      </w:pPr>
      <w:r w:rsidRPr="00E77CD0">
        <w:rPr>
          <w:rFonts w:ascii="Yu Mincho" w:eastAsia="Yu Mincho" w:hAnsiTheme="minorEastAsia" w:cs="微軟正黑體" w:hint="eastAsia"/>
          <w:b/>
          <w:color w:val="0070C0"/>
          <w:lang w:eastAsia="ja-JP"/>
        </w:rPr>
        <w:t>台湾上半期の工作機械輸出は14％増、米国向けは46.8％増</w:t>
      </w:r>
    </w:p>
    <w:p w14:paraId="580D3F45" w14:textId="77777777" w:rsidR="000302A2" w:rsidRDefault="000302A2" w:rsidP="004E12F7">
      <w:pPr>
        <w:spacing w:line="460" w:lineRule="exact"/>
        <w:rPr>
          <w:rFonts w:ascii="微軟正黑體" w:eastAsia="微軟正黑體" w:hAnsi="微軟正黑體" w:cs="微軟正黑體"/>
          <w:color w:val="000000"/>
          <w:sz w:val="22"/>
          <w:szCs w:val="22"/>
          <w:lang w:eastAsia="ja-JP"/>
        </w:rPr>
      </w:pPr>
      <w:r>
        <w:rPr>
          <w:rFonts w:ascii="微軟正黑體" w:eastAsia="微軟正黑體" w:hAnsi="微軟正黑體" w:cs="微軟正黑體" w:hint="eastAsia"/>
          <w:color w:val="000000"/>
          <w:sz w:val="22"/>
          <w:szCs w:val="22"/>
          <w:lang w:eastAsia="ja-JP"/>
        </w:rPr>
        <w:t>【2022-07-11 中央社】</w:t>
      </w:r>
    </w:p>
    <w:p w14:paraId="0F41237E"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台湾工作機械とパーツ工業協会は、6月の工作機械輸出額が前月比7.7％増、うち、米国輸出が同46.8％増となったと発表した。</w:t>
      </w:r>
    </w:p>
    <w:p w14:paraId="50FB620D"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その中でも、切削工作機械の輸出額は5月に比べ6.5％増加し、6月金属成形工作機械の輸出額は5月に比べ15.1％増加した。</w:t>
      </w:r>
    </w:p>
    <w:p w14:paraId="56ED7F49"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上半期の工作機械輸出金額は去年同期比14％増、うち金属切削工作機械製品の輸出額は前年同期比16.4％増、金属成形工作機械の輸出額は前年同期比2.5％増となった。</w:t>
      </w:r>
    </w:p>
    <w:p w14:paraId="7039094E"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上半期の輸出国トップ3は中国本土（香港を含む）、米国、トルコで、上半期の中国本土（香港を含む）の累積輸出額は前年同期比14.2％減、輸出市場全体の約26.8％を占めた。</w:t>
      </w:r>
    </w:p>
    <w:p w14:paraId="5726E3DB"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米国からの輸出は前年同期比46.8％増で、輸出市場の約14.6％を占めた。 トルコの輸出は前年同期比8.5％増で、全体の約7.9％を占めた。</w:t>
      </w:r>
    </w:p>
    <w:p w14:paraId="0A001F67"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lastRenderedPageBreak/>
        <w:t>台湾工作機械とパーツ工業協会によると、各国の中央銀行がインフレ率上昇を抑制するために金利を引き上げたため、経済の安定化が期待されるものの、市場の投資意欲に影響を与えているという。また、ロシア・ウクライナ戦争が膠着状態にあり、原材料価格の変動が機械・装置の生産コストに深刻な影響を与え、装置メーカーの収益性を低下させている。インフレは顕著になってきており、物価の乗数として作用し、製造業のサプライチェーンにも悪影響を及ぼす可能性がある。</w:t>
      </w:r>
    </w:p>
    <w:p w14:paraId="1C4732CA" w14:textId="77777777" w:rsidR="00E77CD0" w:rsidRPr="00E77CD0" w:rsidRDefault="00E77CD0" w:rsidP="004E12F7">
      <w:pPr>
        <w:spacing w:line="460" w:lineRule="exact"/>
        <w:rPr>
          <w:rFonts w:ascii="微軟正黑體" w:eastAsia="MS Mincho" w:hAnsi="微軟正黑體" w:cs="微軟正黑體"/>
          <w:color w:val="000000"/>
          <w:sz w:val="23"/>
          <w:szCs w:val="23"/>
          <w:lang w:eastAsia="ja-JP"/>
        </w:rPr>
      </w:pPr>
    </w:p>
    <w:p w14:paraId="366E5156" w14:textId="77777777" w:rsidR="000302A2" w:rsidRPr="00E77CD0" w:rsidRDefault="000302A2" w:rsidP="004E12F7">
      <w:pPr>
        <w:spacing w:line="460" w:lineRule="exact"/>
        <w:rPr>
          <w:rFonts w:ascii="Yu Mincho" w:eastAsia="Yu Mincho" w:hAnsiTheme="minorEastAsia" w:cs="微軟正黑體"/>
          <w:b/>
          <w:color w:val="0070C0"/>
          <w:lang w:eastAsia="ja-JP"/>
        </w:rPr>
      </w:pPr>
      <w:r w:rsidRPr="00E77CD0">
        <w:rPr>
          <w:rFonts w:ascii="Yu Mincho" w:eastAsia="Yu Mincho" w:hAnsiTheme="minorEastAsia" w:cs="微軟正黑體" w:hint="eastAsia"/>
          <w:b/>
          <w:color w:val="0070C0"/>
          <w:lang w:eastAsia="ja-JP"/>
        </w:rPr>
        <w:t>工作機械業界を救助！教育省と経済省が25.5億ドルを投じて設備更新へ</w:t>
      </w:r>
    </w:p>
    <w:p w14:paraId="41330F7B" w14:textId="77777777" w:rsidR="000302A2" w:rsidRDefault="000302A2" w:rsidP="004E12F7">
      <w:pPr>
        <w:spacing w:line="460" w:lineRule="exact"/>
        <w:rPr>
          <w:rFonts w:ascii="微軟正黑體" w:eastAsia="微軟正黑體" w:hAnsi="微軟正黑體" w:cs="微軟正黑體"/>
          <w:color w:val="000000"/>
          <w:sz w:val="22"/>
          <w:szCs w:val="22"/>
          <w:lang w:eastAsia="ja-JP"/>
        </w:rPr>
      </w:pPr>
      <w:r>
        <w:rPr>
          <w:rFonts w:ascii="微軟正黑體" w:eastAsia="微軟正黑體" w:hAnsi="微軟正黑體" w:cs="微軟正黑體" w:hint="eastAsia"/>
          <w:color w:val="000000"/>
          <w:sz w:val="22"/>
          <w:szCs w:val="22"/>
          <w:lang w:eastAsia="ja-JP"/>
        </w:rPr>
        <w:t>【2022-07-11 経済日報】</w:t>
      </w:r>
    </w:p>
    <w:p w14:paraId="5EE5C736"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2020年初頭の世界的な新型肺炎流行により、工作機械産業の景気も急激に悪化した。そこで2020年から文部科学省と経済部は共同で「工作機械産業人材育成・活性化プロジェクト」を推進している。国内の工作機械産業が必要とする技術者の育成と、国内の工作機械産業の発展を活性化させるという2つの効果を得るために、高等教育機関や工業高校が質の高い国産工作機械機器を取得し、教育機器リソースをアップグレードすることを支援する。</w:t>
      </w:r>
    </w:p>
    <w:p w14:paraId="3018412E"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教育部は、流行中の工作機械・機械産業の勢いを維持するために、経済部との協力を拡大し、さらに25億5,200万ドルを投資すると発表した。また、127の高等教育機関と工業高等学校に対し教育に必要な基本的な実習機器とハイエンドの専門機器の購入費を補助し、学生が学校ですぐに産業界の実務に触れられるようにする。私たちは、国の産業のニーズに合わせて、より多くの専門的・技術的な人材をスマート機械製造業に育成し、国のスマート機械産業の国際競争力を加速させたいと考えている。</w:t>
      </w:r>
    </w:p>
    <w:p w14:paraId="2D893E08" w14:textId="77777777" w:rsidR="000302A2" w:rsidRPr="00E77CD0" w:rsidRDefault="000302A2" w:rsidP="004E12F7">
      <w:pPr>
        <w:spacing w:line="460" w:lineRule="exact"/>
        <w:jc w:val="both"/>
        <w:rPr>
          <w:rFonts w:ascii="Yu Mincho" w:eastAsia="Yu Mincho" w:hAnsi="微軟正黑體" w:cs="微軟正黑體"/>
          <w:color w:val="000000"/>
          <w:sz w:val="23"/>
          <w:szCs w:val="23"/>
          <w:lang w:eastAsia="ja-JP"/>
        </w:rPr>
      </w:pPr>
    </w:p>
    <w:p w14:paraId="051D74DA" w14:textId="77777777" w:rsidR="000302A2" w:rsidRPr="00E77CD0" w:rsidRDefault="000302A2" w:rsidP="004E12F7">
      <w:pPr>
        <w:spacing w:line="460" w:lineRule="exact"/>
        <w:rPr>
          <w:rFonts w:ascii="Yu Mincho" w:eastAsia="Yu Mincho" w:hAnsiTheme="minorEastAsia" w:cs="微軟正黑體"/>
          <w:b/>
          <w:color w:val="0070C0"/>
          <w:lang w:eastAsia="ja-JP"/>
        </w:rPr>
      </w:pPr>
      <w:r w:rsidRPr="00E77CD0">
        <w:rPr>
          <w:rFonts w:ascii="Yu Mincho" w:eastAsia="Yu Mincho" w:hAnsiTheme="minorEastAsia" w:cs="微軟正黑體" w:hint="eastAsia"/>
          <w:b/>
          <w:color w:val="0070C0"/>
          <w:lang w:eastAsia="ja-JP"/>
        </w:rPr>
        <w:t>6月の機械輸出額、2番目の高水準に</w:t>
      </w:r>
    </w:p>
    <w:p w14:paraId="56188EA9" w14:textId="77777777" w:rsidR="000302A2" w:rsidRDefault="000302A2" w:rsidP="004E12F7">
      <w:pPr>
        <w:spacing w:line="460" w:lineRule="exact"/>
        <w:rPr>
          <w:rFonts w:ascii="微軟正黑體" w:eastAsia="微軟正黑體" w:hAnsi="微軟正黑體" w:cs="微軟正黑體"/>
          <w:color w:val="000000"/>
          <w:sz w:val="22"/>
          <w:szCs w:val="22"/>
          <w:lang w:eastAsia="ja-JP"/>
        </w:rPr>
      </w:pPr>
      <w:r>
        <w:rPr>
          <w:rFonts w:ascii="微軟正黑體" w:eastAsia="微軟正黑體" w:hAnsi="微軟正黑體" w:cs="微軟正黑體" w:hint="eastAsia"/>
          <w:color w:val="000000"/>
          <w:sz w:val="22"/>
          <w:szCs w:val="22"/>
          <w:lang w:eastAsia="ja-JP"/>
        </w:rPr>
        <w:t>【2022-07-12 経済日報】</w:t>
      </w:r>
    </w:p>
    <w:p w14:paraId="0725BD78" w14:textId="77777777" w:rsidR="000302A2" w:rsidRPr="00E77CD0" w:rsidRDefault="000302A2" w:rsidP="004E12F7">
      <w:pPr>
        <w:spacing w:line="460" w:lineRule="exact"/>
        <w:ind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台湾機械工業会は昨日、今年6月の機械設備輸出額が前月比6.9％増、前年同月比16.5％増となり、今年3月に次いで過去最高となったことを発表した。新台湾ドル換算では昨年比24.1％増加になる。</w:t>
      </w:r>
    </w:p>
    <w:p w14:paraId="4DE2506D" w14:textId="77777777" w:rsidR="000302A2" w:rsidRPr="00E77CD0" w:rsidRDefault="000302A2" w:rsidP="004E12F7">
      <w:pPr>
        <w:spacing w:line="460" w:lineRule="exact"/>
        <w:ind w:firstLineChars="100"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今年上半期の機械設備輸出額は前年同期比12.7％増、新台湾ドル換算では14.4％増となった。</w:t>
      </w:r>
    </w:p>
    <w:p w14:paraId="7E344966" w14:textId="77777777" w:rsidR="000302A2" w:rsidRPr="00E77CD0" w:rsidRDefault="000302A2" w:rsidP="004E12F7">
      <w:pPr>
        <w:spacing w:line="460" w:lineRule="exact"/>
        <w:ind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台湾機械工業会会長の魏燦文氏は、5月の機械輸出は1.1％減少したが、6月の輸出は昨年同期に比べて16.5％巻き返した。ロシア・ウクライナ戦による高いインフレ、保守的な経済情勢</w:t>
      </w:r>
      <w:r w:rsidRPr="00E77CD0">
        <w:rPr>
          <w:rFonts w:ascii="Yu Mincho" w:eastAsia="Yu Mincho" w:hAnsiTheme="minorEastAsia" w:cs="微軟正黑體" w:hint="eastAsia"/>
          <w:sz w:val="23"/>
          <w:szCs w:val="23"/>
          <w:lang w:eastAsia="ja-JP"/>
        </w:rPr>
        <w:lastRenderedPageBreak/>
        <w:t>やその他の要因で、グローバル的にも機械設備の必要性がまだ高いことがわかる。年間の機械輸出で約15％の成長を維持すると予想できると指摘している。</w:t>
      </w:r>
    </w:p>
    <w:p w14:paraId="36F0CC29" w14:textId="77777777" w:rsidR="000302A2" w:rsidRPr="00E77CD0" w:rsidRDefault="000302A2" w:rsidP="004E12F7">
      <w:pPr>
        <w:spacing w:line="460" w:lineRule="exact"/>
        <w:ind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特筆すべきは、台湾の対米輸出が今年に入って大きく伸び、上半期の累計で42.3％増となり、機械設備輸出の第1位となり、中国本土は9.2％減で第2位となったことだ。</w:t>
      </w:r>
    </w:p>
    <w:p w14:paraId="4ED50F58" w14:textId="77777777" w:rsidR="000302A2" w:rsidRPr="00E77CD0" w:rsidRDefault="000302A2" w:rsidP="004E12F7">
      <w:pPr>
        <w:spacing w:line="460" w:lineRule="exact"/>
        <w:ind w:firstLine="230"/>
        <w:jc w:val="both"/>
        <w:rPr>
          <w:rFonts w:ascii="Yu Mincho" w:eastAsia="Yu Mincho" w:hAnsiTheme="minorEastAsia" w:cs="微軟正黑體"/>
          <w:sz w:val="23"/>
          <w:szCs w:val="23"/>
          <w:lang w:eastAsia="ja-JP"/>
        </w:rPr>
      </w:pPr>
      <w:r w:rsidRPr="00E77CD0">
        <w:rPr>
          <w:rFonts w:ascii="Yu Mincho" w:eastAsia="Yu Mincho" w:hAnsiTheme="minorEastAsia" w:cs="微軟正黑體" w:hint="eastAsia"/>
          <w:sz w:val="23"/>
          <w:szCs w:val="23"/>
          <w:lang w:eastAsia="ja-JP"/>
        </w:rPr>
        <w:t>上半期の機械輸出のトップ3は、電子機器（14.2％、前年同期比6.6％増）、検測装置（13.1％、同9.2％増）、工作機械（8.2％、同14.0％増）となった。</w:t>
      </w:r>
    </w:p>
    <w:p w14:paraId="5EBA83A0" w14:textId="77777777" w:rsidR="000302A2" w:rsidRDefault="000302A2" w:rsidP="004E12F7">
      <w:pPr>
        <w:spacing w:line="460" w:lineRule="exact"/>
        <w:ind w:firstLine="460"/>
        <w:jc w:val="both"/>
        <w:rPr>
          <w:rFonts w:ascii="微軟正黑體" w:eastAsia="微軟正黑體" w:hAnsi="微軟正黑體" w:cs="微軟正黑體"/>
          <w:color w:val="000000"/>
          <w:sz w:val="23"/>
          <w:szCs w:val="23"/>
          <w:lang w:eastAsia="ja-JP"/>
        </w:rPr>
      </w:pPr>
    </w:p>
    <w:p w14:paraId="3458771A" w14:textId="77777777" w:rsidR="000302A2" w:rsidRPr="00E77CD0" w:rsidRDefault="000302A2" w:rsidP="004E12F7">
      <w:pPr>
        <w:spacing w:line="460" w:lineRule="exact"/>
        <w:rPr>
          <w:rFonts w:ascii="Yu Mincho" w:eastAsia="Yu Mincho" w:hAnsiTheme="minorEastAsia" w:cstheme="minorHAnsi"/>
          <w:b/>
          <w:color w:val="0070C0"/>
          <w:lang w:eastAsia="ja-JP"/>
        </w:rPr>
      </w:pPr>
      <w:r w:rsidRPr="00E77CD0">
        <w:rPr>
          <w:rFonts w:ascii="Yu Mincho" w:eastAsia="Yu Mincho" w:hAnsiTheme="minorEastAsia" w:cstheme="minorHAnsi" w:hint="eastAsia"/>
          <w:b/>
          <w:color w:val="0070C0"/>
          <w:lang w:eastAsia="ja-JP"/>
        </w:rPr>
        <w:t>工作機械、下半期に期待　トレンドを保持</w:t>
      </w:r>
    </w:p>
    <w:p w14:paraId="40DE0274" w14:textId="77777777" w:rsidR="000302A2" w:rsidRDefault="000302A2" w:rsidP="004E12F7">
      <w:pPr>
        <w:spacing w:line="460" w:lineRule="exact"/>
        <w:rPr>
          <w:rFonts w:ascii="微軟正黑體" w:eastAsia="微軟正黑體" w:hAnsi="微軟正黑體" w:cs="微軟正黑體"/>
          <w:color w:val="000000"/>
          <w:sz w:val="22"/>
          <w:szCs w:val="22"/>
          <w:lang w:eastAsia="ja-JP"/>
        </w:rPr>
      </w:pPr>
      <w:r>
        <w:rPr>
          <w:rFonts w:ascii="微軟正黑體" w:eastAsia="微軟正黑體" w:hAnsi="微軟正黑體" w:cs="微軟正黑體" w:hint="eastAsia"/>
          <w:color w:val="000000"/>
          <w:sz w:val="22"/>
          <w:szCs w:val="22"/>
          <w:lang w:eastAsia="ja-JP"/>
        </w:rPr>
        <w:t>【2022-07-17 経済日報】</w:t>
      </w:r>
    </w:p>
    <w:p w14:paraId="2010E619" w14:textId="77777777" w:rsidR="000302A2" w:rsidRPr="00025908" w:rsidRDefault="000302A2" w:rsidP="004E12F7">
      <w:pPr>
        <w:spacing w:line="460" w:lineRule="exact"/>
        <w:ind w:firstLine="230"/>
        <w:jc w:val="both"/>
        <w:rPr>
          <w:rFonts w:ascii="Yu Mincho" w:eastAsia="Yu Mincho" w:hAnsiTheme="minorEastAsia" w:cs="微軟正黑體"/>
          <w:sz w:val="23"/>
          <w:szCs w:val="23"/>
          <w:lang w:eastAsia="ja-JP"/>
        </w:rPr>
      </w:pPr>
      <w:r w:rsidRPr="00025908">
        <w:rPr>
          <w:rFonts w:ascii="Yu Mincho" w:eastAsia="Yu Mincho" w:hAnsiTheme="minorEastAsia" w:cs="微軟正黑體" w:hint="eastAsia"/>
          <w:sz w:val="23"/>
          <w:szCs w:val="23"/>
          <w:lang w:eastAsia="ja-JP"/>
        </w:rPr>
        <w:t>世界的なインフレが顕著になり、ロシア・ウクライナ戦が膠着状態にある中、台湾工作機械とパーツ工業協会の許文憲会長は下半期の見通しについて保守的になっている。「メーカーからの受注に弱さが見られるため、今年の工作機械輸出は昨年のレベルをなんとか維持したい」と述べた。</w:t>
      </w:r>
    </w:p>
    <w:p w14:paraId="43580B46" w14:textId="77777777" w:rsidR="000302A2" w:rsidRPr="00025908" w:rsidRDefault="000302A2" w:rsidP="004E12F7">
      <w:pPr>
        <w:spacing w:line="460" w:lineRule="exact"/>
        <w:ind w:firstLine="230"/>
        <w:jc w:val="both"/>
        <w:rPr>
          <w:rFonts w:ascii="Yu Mincho" w:eastAsia="Yu Mincho" w:hAnsiTheme="minorEastAsia" w:cs="微軟正黑體"/>
          <w:sz w:val="23"/>
          <w:szCs w:val="23"/>
          <w:lang w:eastAsia="ja-JP"/>
        </w:rPr>
      </w:pPr>
      <w:r w:rsidRPr="00025908">
        <w:rPr>
          <w:rFonts w:ascii="Yu Mincho" w:eastAsia="Yu Mincho" w:hAnsiTheme="minorEastAsia" w:cs="微軟正黑體" w:hint="eastAsia"/>
          <w:sz w:val="23"/>
          <w:szCs w:val="23"/>
          <w:lang w:eastAsia="ja-JP"/>
        </w:rPr>
        <w:t>年初、台湾工作機械とパーツ協会は、今年台湾の工作機械輸出は20％～30％増加すると予想していたが、第2シーズンに入ってからメーカーからの受注が20～30％減少し、第3、第4シーズンの出荷実績にも影響が出そうだ。 幸いなことに、新台湾ドルのレート下降が功を奏して、メーカーの営業外収益は抑えられている。</w:t>
      </w:r>
    </w:p>
    <w:p w14:paraId="23B54D21" w14:textId="77777777" w:rsidR="000302A2" w:rsidRPr="00025908" w:rsidRDefault="000302A2" w:rsidP="004E12F7">
      <w:pPr>
        <w:spacing w:line="460" w:lineRule="exact"/>
        <w:ind w:firstLine="230"/>
        <w:jc w:val="both"/>
        <w:rPr>
          <w:rFonts w:ascii="Yu Mincho" w:eastAsia="Yu Mincho" w:hAnsiTheme="minorEastAsia" w:cs="微軟正黑體"/>
          <w:sz w:val="23"/>
          <w:szCs w:val="23"/>
          <w:lang w:eastAsia="ja-JP"/>
        </w:rPr>
      </w:pPr>
      <w:r w:rsidRPr="00025908">
        <w:rPr>
          <w:rFonts w:ascii="Yu Mincho" w:eastAsia="Yu Mincho" w:hAnsiTheme="minorEastAsia" w:cs="微軟正黑體" w:hint="eastAsia"/>
          <w:sz w:val="23"/>
          <w:szCs w:val="23"/>
          <w:lang w:eastAsia="ja-JP"/>
        </w:rPr>
        <w:t>統計によると、台湾6月の工作機械輸出額は前月比7.7％増の2億6,700万米ドル、上半期は前年同期比19％増の14億5,000万米ドルと、堅調に推移していることが明らかになった。</w:t>
      </w:r>
    </w:p>
    <w:p w14:paraId="7D5CB683" w14:textId="77777777" w:rsidR="000302A2" w:rsidRPr="00025908" w:rsidRDefault="000302A2" w:rsidP="004E12F7">
      <w:pPr>
        <w:spacing w:line="460" w:lineRule="exact"/>
        <w:ind w:firstLine="230"/>
        <w:jc w:val="both"/>
        <w:rPr>
          <w:rFonts w:ascii="Yu Mincho" w:eastAsia="Yu Mincho" w:hAnsiTheme="minorEastAsia" w:cs="微軟正黑體"/>
          <w:sz w:val="23"/>
          <w:szCs w:val="23"/>
          <w:lang w:eastAsia="ja-JP"/>
        </w:rPr>
      </w:pPr>
      <w:r w:rsidRPr="00025908">
        <w:rPr>
          <w:rFonts w:ascii="Yu Mincho" w:eastAsia="Yu Mincho" w:hAnsiTheme="minorEastAsia" w:cs="微軟正黑體" w:hint="eastAsia"/>
          <w:sz w:val="23"/>
          <w:szCs w:val="23"/>
          <w:lang w:eastAsia="ja-JP"/>
        </w:rPr>
        <w:t>機械工業会の魏燦文会長は、米国の金利上昇、新興国における経済成長の鈍化の可能性、世界的なインフレなどにより、台湾の機械・工作機械輸出はこれまで好調を維持してきたものの、今後の輸出にさらなる不確実性をもたらしていると指摘した。</w:t>
      </w:r>
    </w:p>
    <w:p w14:paraId="68D2C363" w14:textId="77777777" w:rsidR="000302A2" w:rsidRDefault="000302A2" w:rsidP="004E12F7">
      <w:pPr>
        <w:spacing w:line="460" w:lineRule="exact"/>
        <w:ind w:firstLine="230"/>
        <w:jc w:val="both"/>
        <w:rPr>
          <w:rFonts w:asciiTheme="minorEastAsia" w:eastAsia="MS Mincho" w:hAnsiTheme="minorEastAsia" w:cs="微軟正黑體"/>
          <w:sz w:val="23"/>
          <w:szCs w:val="23"/>
          <w:lang w:eastAsia="ja-JP"/>
        </w:rPr>
      </w:pPr>
    </w:p>
    <w:p w14:paraId="789E9A48" w14:textId="77777777" w:rsidR="000302A2" w:rsidRPr="00025908" w:rsidRDefault="000302A2" w:rsidP="004E12F7">
      <w:pPr>
        <w:widowControl/>
        <w:spacing w:line="460" w:lineRule="exact"/>
        <w:rPr>
          <w:rFonts w:ascii="Yu Mincho" w:eastAsia="Yu Mincho" w:hAnsiTheme="minorEastAsia" w:cs="微軟正黑體"/>
          <w:b/>
          <w:color w:val="0070C0"/>
          <w:kern w:val="0"/>
          <w:lang w:eastAsia="ja-JP"/>
        </w:rPr>
      </w:pPr>
      <w:r w:rsidRPr="00025908">
        <w:rPr>
          <w:rFonts w:ascii="Yu Mincho" w:eastAsia="Yu Mincho" w:hAnsiTheme="minorEastAsia" w:cs="微軟正黑體" w:hint="eastAsia"/>
          <w:b/>
          <w:color w:val="0070C0"/>
          <w:kern w:val="0"/>
          <w:lang w:eastAsia="ja-JP"/>
        </w:rPr>
        <w:t>トップ４産業　7月輸出が単月2番目の高水準を記録</w:t>
      </w:r>
    </w:p>
    <w:p w14:paraId="7791BCE1" w14:textId="77777777" w:rsidR="000302A2" w:rsidRPr="00025908" w:rsidRDefault="000302A2" w:rsidP="004E12F7">
      <w:pPr>
        <w:widowControl/>
        <w:spacing w:line="460" w:lineRule="exact"/>
        <w:ind w:firstLineChars="1000" w:firstLine="2354"/>
        <w:rPr>
          <w:rFonts w:ascii="Yu Mincho" w:eastAsia="Yu Mincho" w:hAnsiTheme="minorEastAsia" w:cs="微軟正黑體"/>
          <w:b/>
          <w:color w:val="0070C0"/>
          <w:kern w:val="0"/>
          <w:lang w:eastAsia="ja-JP"/>
        </w:rPr>
      </w:pPr>
      <w:r w:rsidRPr="00025908">
        <w:rPr>
          <w:rFonts w:ascii="Yu Mincho" w:eastAsia="Yu Mincho" w:hAnsiTheme="minorEastAsia" w:cs="微軟正黑體" w:hint="eastAsia"/>
          <w:b/>
          <w:color w:val="0070C0"/>
          <w:kern w:val="0"/>
          <w:lang w:eastAsia="ja-JP"/>
        </w:rPr>
        <w:t>財務省は8は過去最高になると予測</w:t>
      </w:r>
    </w:p>
    <w:p w14:paraId="2D080657" w14:textId="77777777" w:rsidR="000302A2" w:rsidRDefault="000302A2" w:rsidP="004E12F7">
      <w:pPr>
        <w:widowControl/>
        <w:spacing w:line="460" w:lineRule="exact"/>
        <w:rPr>
          <w:rFonts w:ascii="微軟正黑體" w:eastAsia="微軟正黑體" w:hAnsi="微軟正黑體" w:cs="微軟正黑體"/>
          <w:color w:val="000000"/>
          <w:kern w:val="0"/>
          <w:sz w:val="22"/>
          <w:szCs w:val="22"/>
          <w:lang w:eastAsia="ja-JP"/>
        </w:rPr>
      </w:pPr>
      <w:r>
        <w:rPr>
          <w:rFonts w:ascii="微軟正黑體" w:eastAsia="微軟正黑體" w:hAnsi="微軟正黑體" w:cs="微軟正黑體" w:hint="eastAsia"/>
          <w:color w:val="000000"/>
          <w:kern w:val="0"/>
          <w:sz w:val="22"/>
          <w:szCs w:val="22"/>
          <w:lang w:eastAsia="ja-JP"/>
        </w:rPr>
        <w:t>【2022-08-08 中央社】</w:t>
      </w:r>
    </w:p>
    <w:p w14:paraId="27E80229"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財務省が本日発表した7月の輸出額は14.2％増となり、約10年ぶりに長期間のプラス成長となった。財政部統計局長の蔡美菜氏は、「シーズンごとの予測によると、月の輸出の年間成長</w:t>
      </w:r>
      <w:r w:rsidRPr="00025908">
        <w:rPr>
          <w:rFonts w:ascii="Yu Mincho" w:eastAsia="Yu Mincho" w:hAnsiTheme="minorEastAsia" w:cs="微軟正黑體" w:hint="eastAsia"/>
          <w:kern w:val="0"/>
          <w:sz w:val="23"/>
          <w:szCs w:val="23"/>
          <w:lang w:eastAsia="ja-JP"/>
        </w:rPr>
        <w:lastRenderedPageBreak/>
        <w:t>率は8％から12％の間に落ちると見られ、単月の輸出額としては史上最高、かつ26ヶ月連続の黒字、年間で2番目に長いプラス成長の記録に並んだ」と語る。</w:t>
      </w:r>
    </w:p>
    <w:p w14:paraId="0AA7AE79"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また、財務省は本日、7月の輸入額が21ヶ月連続黒字、金額は年率19.4％増となり単月で第３番目を記録したと発表した。 1月から7月までの累計では、前年同期比18.4％の増加となった。</w:t>
      </w:r>
    </w:p>
    <w:p w14:paraId="5DDD07AF"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7月の輸出実績は「再び好調」となったが、その要因は大きく4つに分けられると蔡美娜氏は分析する。第一に、技術革新の機会、デジタル変換の需要が継続し、各種端末機器のチップ含有量が一般的に増加し、台湾の半導体産業に活力を注入したことによる。第二に、ピークシーズン効果が強まったことだ。さらに輸出価格が上昇し、年間約6％の上昇となった。第四に、中国の封鎖が解除され、生産が再開されたことで、谷底から回復したことにある。</w:t>
      </w:r>
    </w:p>
    <w:p w14:paraId="037CB977" w14:textId="77777777" w:rsidR="000302A2" w:rsidRPr="00025908" w:rsidRDefault="000302A2" w:rsidP="004E12F7">
      <w:pPr>
        <w:widowControl/>
        <w:spacing w:line="460" w:lineRule="exact"/>
        <w:rPr>
          <w:rFonts w:ascii="Yu Mincho" w:eastAsia="Yu Mincho" w:hAnsi="微軟正黑體" w:cs="微軟正黑體"/>
          <w:b/>
          <w:color w:val="0070C0"/>
          <w:kern w:val="0"/>
          <w:lang w:eastAsia="ja-JP"/>
        </w:rPr>
      </w:pPr>
    </w:p>
    <w:p w14:paraId="1B21936C" w14:textId="77777777" w:rsidR="00DC3631" w:rsidRPr="00025908" w:rsidRDefault="00DC3631" w:rsidP="00DC3631">
      <w:pPr>
        <w:widowControl/>
        <w:spacing w:line="460" w:lineRule="exact"/>
        <w:rPr>
          <w:rFonts w:ascii="Yu Mincho" w:eastAsia="Yu Mincho" w:hAnsiTheme="minorEastAsia" w:cs="微軟正黑體"/>
          <w:b/>
          <w:color w:val="0070C0"/>
          <w:kern w:val="0"/>
          <w:lang w:eastAsia="ja-JP"/>
        </w:rPr>
      </w:pPr>
      <w:r w:rsidRPr="00025908">
        <w:rPr>
          <w:rFonts w:ascii="Yu Mincho" w:eastAsia="Yu Mincho" w:hAnsiTheme="minorEastAsia" w:cs="微軟正黑體" w:hint="eastAsia"/>
          <w:b/>
          <w:color w:val="0070C0"/>
          <w:kern w:val="0"/>
          <w:lang w:eastAsia="ja-JP"/>
        </w:rPr>
        <w:t>7月の機械輸出が1000億台湾ドルを突破、年間成長率は10％〜15％の見込み</w:t>
      </w:r>
    </w:p>
    <w:p w14:paraId="722155FF" w14:textId="77777777" w:rsidR="00DC3631" w:rsidRDefault="00DC3631" w:rsidP="00DC3631">
      <w:pPr>
        <w:widowControl/>
        <w:spacing w:line="460" w:lineRule="exact"/>
        <w:rPr>
          <w:rFonts w:ascii="微軟正黑體" w:eastAsia="MS Mincho" w:hAnsi="微軟正黑體" w:cs="微軟正黑體"/>
          <w:color w:val="000000"/>
          <w:kern w:val="0"/>
          <w:sz w:val="22"/>
          <w:szCs w:val="22"/>
          <w:lang w:eastAsia="ja-JP"/>
        </w:rPr>
      </w:pPr>
      <w:r>
        <w:rPr>
          <w:rFonts w:ascii="微軟正黑體" w:eastAsia="微軟正黑體" w:hAnsi="微軟正黑體" w:cs="微軟正黑體" w:hint="eastAsia"/>
          <w:color w:val="000000"/>
          <w:kern w:val="0"/>
          <w:sz w:val="22"/>
          <w:szCs w:val="22"/>
          <w:lang w:eastAsia="ja-JP"/>
        </w:rPr>
        <w:t>【2022-08-09 中央社】</w:t>
      </w:r>
    </w:p>
    <w:p w14:paraId="03ED0795" w14:textId="77777777" w:rsidR="00DC3631" w:rsidRPr="00DC3631" w:rsidRDefault="00DC3631" w:rsidP="00DC3631">
      <w:pPr>
        <w:widowControl/>
        <w:spacing w:line="460" w:lineRule="exact"/>
        <w:ind w:firstLineChars="100" w:firstLine="230"/>
        <w:rPr>
          <w:rFonts w:ascii="Yu Mincho" w:eastAsia="Yu Mincho" w:hAnsiTheme="minorEastAsia" w:cs="微軟正黑體" w:hint="eastAsia"/>
          <w:kern w:val="0"/>
          <w:sz w:val="23"/>
          <w:szCs w:val="23"/>
          <w:lang w:eastAsia="ja-JP"/>
        </w:rPr>
      </w:pPr>
      <w:r w:rsidRPr="00025908">
        <w:rPr>
          <w:rFonts w:ascii="Yu Mincho" w:eastAsia="Yu Mincho" w:hAnsiTheme="minorEastAsia" w:cs="微軟正黑體" w:hint="eastAsia"/>
          <w:kern w:val="0"/>
          <w:sz w:val="23"/>
          <w:szCs w:val="23"/>
          <w:lang w:eastAsia="ja-JP"/>
        </w:rPr>
        <w:t>台湾機械工業協会は本日、7月の機械輸出額が前年同月比20.8％増となったと発表した。新台湾ドルの為替レートが下落したため、7月の新台湾ドル建て輸出額も過去最高となり、台湾の機械輸出額が単月で1000億台湾ドルを超えるのは初めてのことだ。</w:t>
      </w:r>
    </w:p>
    <w:p w14:paraId="3748A0FE" w14:textId="77777777" w:rsidR="00DC3631" w:rsidRPr="00025908" w:rsidRDefault="00DC3631" w:rsidP="00DC3631">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これは、地政学的な紛争や世界的なインフレ、経済の先行き不安などの影響にもかかわらず、世界的なCOVID-19流行の減速のもと、各国の機械設備に対する当面の需要があり、台湾の機械輸出が順調に伸びていることを示していると同協会は指摘している。</w:t>
      </w:r>
    </w:p>
    <w:p w14:paraId="7854FD26" w14:textId="77777777" w:rsidR="00DC3631" w:rsidRPr="00025908" w:rsidRDefault="00DC3631" w:rsidP="00DC3631">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今年1〜7月の台湾の機械輸出額は、累計で前年同期比13.9％増、新台湾ドル換算では前年同期比16.6％増となった。今年の機械輸出を展望して協会は、多くの不利な国際経済要因の影響にもかかわらず、機械輸出の全体的な金額は依然としてプラス成長する見込みであり、通年でも10％から15％の成長が見込まれると述べた。</w:t>
      </w:r>
    </w:p>
    <w:p w14:paraId="6F808294" w14:textId="77777777" w:rsidR="00DC3631" w:rsidRPr="00025908" w:rsidRDefault="00DC3631" w:rsidP="00DC3631">
      <w:pPr>
        <w:widowControl/>
        <w:spacing w:line="460" w:lineRule="exact"/>
        <w:jc w:val="both"/>
        <w:rPr>
          <w:rFonts w:ascii="Yu Mincho" w:eastAsia="Yu Mincho" w:hAnsi="微軟正黑體" w:cs="微軟正黑體"/>
          <w:color w:val="000000"/>
          <w:kern w:val="0"/>
          <w:sz w:val="23"/>
          <w:szCs w:val="23"/>
          <w:lang w:eastAsia="ja-JP"/>
        </w:rPr>
      </w:pPr>
    </w:p>
    <w:p w14:paraId="62E3CB7E" w14:textId="211B28C4" w:rsidR="000302A2" w:rsidRPr="00025908" w:rsidRDefault="000302A2" w:rsidP="004E12F7">
      <w:pPr>
        <w:widowControl/>
        <w:spacing w:line="460" w:lineRule="exact"/>
        <w:rPr>
          <w:rFonts w:ascii="Yu Mincho" w:eastAsia="Yu Mincho" w:hAnsiTheme="minorEastAsia" w:cs="微軟正黑體"/>
          <w:b/>
          <w:color w:val="0070C0"/>
          <w:kern w:val="0"/>
          <w:lang w:eastAsia="ja-JP"/>
        </w:rPr>
      </w:pPr>
      <w:r w:rsidRPr="00025908">
        <w:rPr>
          <w:rFonts w:ascii="Yu Mincho" w:eastAsia="Yu Mincho" w:hAnsiTheme="minorEastAsia" w:cs="微軟正黑體" w:hint="eastAsia"/>
          <w:b/>
          <w:color w:val="0070C0"/>
          <w:kern w:val="0"/>
          <w:lang w:eastAsia="ja-JP"/>
        </w:rPr>
        <w:t xml:space="preserve">「傷口に塩な円安進行」　台湾の工作機械業界、2つの理由で大打撃 </w:t>
      </w:r>
    </w:p>
    <w:p w14:paraId="580282A1" w14:textId="77777777" w:rsidR="000302A2" w:rsidRPr="00025908" w:rsidRDefault="000302A2" w:rsidP="004E12F7">
      <w:pPr>
        <w:widowControl/>
        <w:spacing w:line="460" w:lineRule="exact"/>
        <w:ind w:firstLineChars="1200" w:firstLine="2825"/>
        <w:rPr>
          <w:rFonts w:ascii="Yu Mincho" w:eastAsia="Yu Mincho" w:hAnsiTheme="minorEastAsia" w:cs="微軟正黑體"/>
          <w:b/>
          <w:color w:val="0070C0"/>
          <w:kern w:val="0"/>
          <w:lang w:eastAsia="ja-JP"/>
        </w:rPr>
      </w:pPr>
      <w:r w:rsidRPr="00025908">
        <w:rPr>
          <w:rFonts w:ascii="Yu Mincho" w:eastAsia="Yu Mincho" w:hAnsiTheme="minorEastAsia" w:cs="微軟正黑體" w:hint="eastAsia"/>
          <w:b/>
          <w:color w:val="0070C0"/>
          <w:kern w:val="0"/>
          <w:lang w:eastAsia="ja-JP"/>
        </w:rPr>
        <w:t>業界関係者：第4シーズンはさらに悪化へ</w:t>
      </w:r>
    </w:p>
    <w:p w14:paraId="735A3CDE" w14:textId="75ACC7B6" w:rsidR="000302A2" w:rsidRDefault="000302A2" w:rsidP="004E12F7">
      <w:pPr>
        <w:widowControl/>
        <w:spacing w:line="460" w:lineRule="exact"/>
        <w:rPr>
          <w:rFonts w:ascii="微軟正黑體" w:eastAsia="微軟正黑體" w:hAnsi="微軟正黑體" w:cs="微軟正黑體"/>
          <w:color w:val="000000"/>
          <w:kern w:val="0"/>
          <w:sz w:val="22"/>
          <w:szCs w:val="22"/>
          <w:lang w:eastAsia="ja-JP"/>
        </w:rPr>
      </w:pPr>
      <w:r>
        <w:rPr>
          <w:rFonts w:ascii="微軟正黑體" w:eastAsia="微軟正黑體" w:hAnsi="微軟正黑體" w:cs="微軟正黑體" w:hint="eastAsia"/>
          <w:color w:val="000000"/>
          <w:kern w:val="0"/>
          <w:sz w:val="22"/>
          <w:szCs w:val="22"/>
          <w:lang w:eastAsia="ja-JP"/>
        </w:rPr>
        <w:t>【</w:t>
      </w:r>
      <w:r w:rsidR="007A3E40">
        <w:rPr>
          <w:rFonts w:ascii="微軟正黑體" w:eastAsia="微軟正黑體" w:hAnsi="微軟正黑體" w:cs="微軟正黑體" w:hint="eastAsia"/>
          <w:color w:val="000000"/>
          <w:kern w:val="0"/>
          <w:sz w:val="22"/>
          <w:szCs w:val="22"/>
          <w:lang w:eastAsia="ja-JP"/>
        </w:rPr>
        <w:t>2022-08-09</w:t>
      </w:r>
      <w:bookmarkStart w:id="1" w:name="_GoBack"/>
      <w:bookmarkEnd w:id="1"/>
      <w:r>
        <w:rPr>
          <w:rFonts w:ascii="微軟正黑體" w:eastAsia="微軟正黑體" w:hAnsi="微軟正黑體" w:cs="微軟正黑體" w:hint="eastAsia"/>
          <w:color w:val="000000"/>
          <w:kern w:val="0"/>
          <w:sz w:val="22"/>
          <w:szCs w:val="22"/>
          <w:lang w:eastAsia="ja-JP"/>
        </w:rPr>
        <w:t> 連合新聞網】</w:t>
      </w:r>
    </w:p>
    <w:p w14:paraId="67DDFD71"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2022年以降、急激な円安が進行し、7月14日には1米ドル＝138.9円を割り、1998年10月以来の円安を記録した。継続的な円安は、台湾の工作機械産業に悪影響を及ぼし、国際市場にお</w:t>
      </w:r>
      <w:r w:rsidRPr="00025908">
        <w:rPr>
          <w:rFonts w:ascii="Yu Mincho" w:eastAsia="Yu Mincho" w:hAnsiTheme="minorEastAsia" w:cs="微軟正黑體" w:hint="eastAsia"/>
          <w:kern w:val="0"/>
          <w:sz w:val="23"/>
          <w:szCs w:val="23"/>
          <w:lang w:eastAsia="ja-JP"/>
        </w:rPr>
        <w:lastRenderedPageBreak/>
        <w:t>ける台湾の工作機械パーツの価格競争力を低下させるだけでなく、業者はコロナ禍後のサプライチェーンの再編を懸念、台湾メーカーが危機に直面する可能性がある。</w:t>
      </w:r>
    </w:p>
    <w:p w14:paraId="4A50CE5D"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台湾工作機械とパーツ工業協会の許文憲会長は、受注の落ち込みは為替によるもので、その理由は2つあるという。まずアジアでは台湾の工作機械・部品の最大の競争相手は日本と韓国であり、円安は日本の輸出に有利に働き、日本製工作機械の価格競争力を高めることになる。</w:t>
      </w:r>
    </w:p>
    <w:p w14:paraId="1909985C"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一方、台湾の日本向け工作機械部品の約9割は日本円建てであり、ニュー台湾ドル以上の円安は日本からの輸入品に不利になるため、この現象が続くと台湾のメーカーは受注を失うリスクに直面することになる。</w:t>
      </w:r>
    </w:p>
    <w:p w14:paraId="2026BB58" w14:textId="77777777" w:rsidR="000302A2" w:rsidRPr="00025908" w:rsidRDefault="000302A2" w:rsidP="004E12F7">
      <w:pPr>
        <w:widowControl/>
        <w:spacing w:line="460" w:lineRule="exact"/>
        <w:rPr>
          <w:rFonts w:ascii="Yu Mincho" w:eastAsia="Yu Mincho" w:hAnsiTheme="minorEastAsia" w:cs="微軟正黑體"/>
          <w:kern w:val="0"/>
          <w:sz w:val="23"/>
          <w:szCs w:val="23"/>
          <w:lang w:eastAsia="ja-JP"/>
        </w:rPr>
      </w:pPr>
    </w:p>
    <w:p w14:paraId="6F3415A8" w14:textId="77777777" w:rsidR="000302A2" w:rsidRPr="00025908" w:rsidRDefault="000302A2" w:rsidP="004E12F7">
      <w:pPr>
        <w:widowControl/>
        <w:spacing w:line="460" w:lineRule="exact"/>
        <w:rPr>
          <w:rFonts w:ascii="Yu Mincho" w:eastAsia="Yu Mincho" w:hAnsiTheme="minorEastAsia" w:cs="微軟正黑體"/>
          <w:b/>
          <w:color w:val="0070C0"/>
          <w:kern w:val="0"/>
          <w:lang w:eastAsia="ja-JP"/>
        </w:rPr>
      </w:pPr>
      <w:r w:rsidRPr="00025908">
        <w:rPr>
          <w:rFonts w:ascii="Yu Mincho" w:eastAsia="Yu Mincho" w:hAnsiTheme="minorEastAsia" w:cs="微軟正黑體" w:hint="eastAsia"/>
          <w:b/>
          <w:color w:val="0070C0"/>
          <w:kern w:val="0"/>
          <w:lang w:eastAsia="ja-JP"/>
        </w:rPr>
        <w:t>工作機械前７ヶ月の輸出額は16％増、米国は48.5％の大幅成長</w:t>
      </w:r>
    </w:p>
    <w:p w14:paraId="3C2FCBB0" w14:textId="77777777" w:rsidR="000302A2" w:rsidRDefault="000302A2" w:rsidP="004E12F7">
      <w:pPr>
        <w:widowControl/>
        <w:spacing w:line="460" w:lineRule="exact"/>
        <w:rPr>
          <w:rFonts w:ascii="微軟正黑體" w:eastAsia="微軟正黑體" w:hAnsi="微軟正黑體" w:cs="微軟正黑體"/>
          <w:color w:val="000000"/>
          <w:kern w:val="0"/>
          <w:sz w:val="22"/>
          <w:szCs w:val="22"/>
          <w:lang w:eastAsia="ja-JP"/>
        </w:rPr>
      </w:pPr>
      <w:r>
        <w:rPr>
          <w:rFonts w:ascii="微軟正黑體" w:eastAsia="微軟正黑體" w:hAnsi="微軟正黑體" w:cs="微軟正黑體" w:hint="eastAsia"/>
          <w:color w:val="000000"/>
          <w:kern w:val="0"/>
          <w:sz w:val="22"/>
          <w:szCs w:val="22"/>
          <w:lang w:eastAsia="ja-JP"/>
        </w:rPr>
        <w:t>【2022-08-09 中央社】</w:t>
      </w:r>
    </w:p>
    <w:p w14:paraId="10A5E9F2"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台湾工作機械とパーツ工業協会は、7月の工作機械輸出額が6月比で6.6％、前年同期比で27.8％増加したと発表した。今年1～7月の工作機械輸出額の累計は、前年同期の14億9500万米ドルに対して16％増となった。</w:t>
      </w:r>
    </w:p>
    <w:p w14:paraId="480C9592"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同協会によると、今年1〜7月の輸出市場について、輸出額上位10カ国は、中国（香港を含む）、米国、トルコ、イタリア、ベトナム、オランダ、インド、タイ、ドイツ、ロシアとなっているという。</w:t>
      </w:r>
    </w:p>
    <w:p w14:paraId="25D2E5C5"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そのなかで中国（香港を含む）市場は、全輸出市場の27.1％シェア。輸出金額は前年同期比11.1％減少した。2位の米国は輸出市場の14.2％を占め、輸出額も前年同期比48.5％増となった。</w:t>
      </w:r>
    </w:p>
    <w:p w14:paraId="26C58757"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第3位のトルコは輸出全体の8.5％を占め、輸出額は前年同期比17.9％増、第4位のイタリアは1〜7月で113.4％増となった。</w:t>
      </w:r>
    </w:p>
    <w:p w14:paraId="02E5E71B"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同協会は、インフレ抑制のための米国連邦準備制度理事会のタカ派的な利上げが市場の投資意欲を減退させているほか、COVID-19の流行が続いていること、ロシア・ウクライナ戦、中国の封じ込め政策などが、世界のサプライチェーンを混沌としている要因だと指摘している。</w:t>
      </w:r>
    </w:p>
    <w:p w14:paraId="48DFA9C2" w14:textId="77777777" w:rsidR="000302A2" w:rsidRPr="00025908" w:rsidRDefault="000302A2" w:rsidP="004E12F7">
      <w:pPr>
        <w:widowControl/>
        <w:spacing w:line="460" w:lineRule="exact"/>
        <w:jc w:val="both"/>
        <w:rPr>
          <w:rFonts w:ascii="Yu Mincho" w:eastAsia="Yu Mincho" w:hAnsi="微軟正黑體" w:cs="微軟正黑體"/>
          <w:color w:val="FF0000"/>
          <w:kern w:val="0"/>
          <w:sz w:val="23"/>
          <w:szCs w:val="23"/>
          <w:lang w:eastAsia="ja-JP"/>
        </w:rPr>
      </w:pPr>
    </w:p>
    <w:p w14:paraId="47806519" w14:textId="77777777" w:rsidR="000302A2" w:rsidRPr="00025908" w:rsidRDefault="000302A2" w:rsidP="004E12F7">
      <w:pPr>
        <w:widowControl/>
        <w:spacing w:line="460" w:lineRule="exact"/>
        <w:rPr>
          <w:rFonts w:ascii="Yu Mincho" w:eastAsia="Yu Mincho" w:hAnsiTheme="minorEastAsia" w:cs="微軟正黑體"/>
          <w:b/>
          <w:color w:val="0070C0"/>
          <w:kern w:val="0"/>
          <w:lang w:eastAsia="ja-JP"/>
        </w:rPr>
      </w:pPr>
      <w:r w:rsidRPr="00025908">
        <w:rPr>
          <w:rFonts w:ascii="Yu Mincho" w:eastAsia="Yu Mincho" w:hAnsiTheme="minorEastAsia" w:cs="微軟正黑體" w:hint="eastAsia"/>
          <w:b/>
          <w:color w:val="0070C0"/>
          <w:kern w:val="0"/>
          <w:lang w:eastAsia="ja-JP"/>
        </w:rPr>
        <w:t>沈榮津氏「台湾工作機械産業は在庫高と信頼性の課題が」</w:t>
      </w:r>
    </w:p>
    <w:p w14:paraId="23B356F6" w14:textId="77777777" w:rsidR="000302A2" w:rsidRDefault="000302A2" w:rsidP="004E12F7">
      <w:pPr>
        <w:widowControl/>
        <w:spacing w:line="460" w:lineRule="exact"/>
        <w:rPr>
          <w:rFonts w:ascii="微軟正黑體" w:eastAsia="微軟正黑體" w:hAnsi="微軟正黑體" w:cs="微軟正黑體"/>
          <w:color w:val="000000"/>
          <w:kern w:val="0"/>
          <w:sz w:val="22"/>
          <w:szCs w:val="22"/>
          <w:lang w:eastAsia="ja-JP"/>
        </w:rPr>
      </w:pPr>
      <w:r>
        <w:rPr>
          <w:rFonts w:ascii="微軟正黑體" w:eastAsia="微軟正黑體" w:hAnsi="微軟正黑體" w:cs="微軟正黑體" w:hint="eastAsia"/>
          <w:color w:val="000000"/>
          <w:kern w:val="0"/>
          <w:sz w:val="22"/>
          <w:szCs w:val="22"/>
          <w:lang w:eastAsia="ja-JP"/>
        </w:rPr>
        <w:t>【2022-08-11 中央社】</w:t>
      </w:r>
    </w:p>
    <w:p w14:paraId="321BDDE8"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lastRenderedPageBreak/>
        <w:t>行政院副院長沈榮津氏が今日次のように発表した。「国際的な疫病が緩和され、消費財や工業製品の世界的な需要が高まった結果、台湾の工作機械の輸出額は2021年までに30％近く、2020年から2021年にかけては34.2％増加し、政府と協会の共同努力による顕著な成果が得られると予想されている。」</w:t>
      </w:r>
    </w:p>
    <w:p w14:paraId="721CCC25" w14:textId="77777777" w:rsidR="000302A2" w:rsidRPr="00025908" w:rsidRDefault="000302A2" w:rsidP="004E12F7">
      <w:pPr>
        <w:widowControl/>
        <w:spacing w:line="460" w:lineRule="exact"/>
        <w:ind w:firstLineChars="100" w:firstLine="230"/>
        <w:jc w:val="both"/>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しかしながら、沈榮津氏は、昨年の工作機械の全体的な性能は良かったものの、メーカーはまだ次のような問題に直面していると述べた。まず、部品の多様性と複雑性、そして高い在庫、例えば、台湾メーカーの平均在庫は50％に達し、日本は23％のみで、競争力の差ができている。</w:t>
      </w:r>
    </w:p>
    <w:p w14:paraId="55D0907D" w14:textId="77777777" w:rsidR="000302A2" w:rsidRPr="00025908" w:rsidRDefault="000302A2" w:rsidP="004E12F7">
      <w:pPr>
        <w:widowControl/>
        <w:spacing w:line="460" w:lineRule="exact"/>
        <w:ind w:firstLineChars="100" w:firstLine="230"/>
        <w:rPr>
          <w:rFonts w:ascii="Yu Mincho" w:eastAsia="Yu Mincho" w:hAnsiTheme="minorEastAsia" w:cs="微軟正黑體"/>
          <w:kern w:val="0"/>
          <w:sz w:val="23"/>
          <w:szCs w:val="23"/>
          <w:lang w:eastAsia="ja-JP"/>
        </w:rPr>
      </w:pPr>
      <w:r w:rsidRPr="00025908">
        <w:rPr>
          <w:rFonts w:ascii="Yu Mincho" w:eastAsia="Yu Mincho" w:hAnsiTheme="minorEastAsia" w:cs="微軟正黑體" w:hint="eastAsia"/>
          <w:kern w:val="0"/>
          <w:sz w:val="23"/>
          <w:szCs w:val="23"/>
          <w:lang w:eastAsia="ja-JP"/>
        </w:rPr>
        <w:t>第二に、台湾の新機種は品質や精度は欧米や日本とあまりかわらないが、製品の信頼性はまだまだ向上させる必要があるということだ。たとえば日本の工作機械は連続無故障生産時間が約4000から5000時間、ドイツは5500から6000時間なのだ。</w:t>
      </w:r>
    </w:p>
    <w:p w14:paraId="748FEDF3" w14:textId="77777777" w:rsidR="000302A2" w:rsidRPr="00025908" w:rsidRDefault="000302A2" w:rsidP="004E12F7">
      <w:pPr>
        <w:widowControl/>
        <w:spacing w:line="460" w:lineRule="exact"/>
        <w:ind w:firstLineChars="100" w:firstLine="230"/>
        <w:jc w:val="both"/>
        <w:rPr>
          <w:rFonts w:ascii="Yu Mincho" w:eastAsia="Yu Mincho" w:hAnsiTheme="minorEastAsia" w:cs="新細明體"/>
          <w:kern w:val="0"/>
          <w:lang w:eastAsia="ja-JP"/>
        </w:rPr>
      </w:pPr>
      <w:r w:rsidRPr="00025908">
        <w:rPr>
          <w:rFonts w:ascii="Yu Mincho" w:eastAsia="Yu Mincho" w:hAnsiTheme="minorEastAsia" w:cs="微軟正黑體" w:hint="eastAsia"/>
          <w:kern w:val="0"/>
          <w:sz w:val="23"/>
          <w:szCs w:val="23"/>
          <w:lang w:eastAsia="ja-JP"/>
        </w:rPr>
        <w:t>沈榮津氏はSEMIの成功事例を参考に、政府と協会が協力して部品の品質管理に関する17の業界標準を策定し、業界標準を発表するデジタル管理プラットフォームを立ち上げ、業界の参加を得てはどうかと提案し</w:t>
      </w:r>
      <w:r w:rsidRPr="00025908">
        <w:rPr>
          <w:rFonts w:ascii="Yu Mincho" w:eastAsia="Yu Mincho" w:hAnsiTheme="minorEastAsia" w:cs="新細明體" w:hint="eastAsia"/>
          <w:kern w:val="0"/>
          <w:lang w:eastAsia="ja-JP"/>
        </w:rPr>
        <w:t>た。</w:t>
      </w:r>
    </w:p>
    <w:p w14:paraId="50A86EF3" w14:textId="77777777" w:rsidR="000302A2" w:rsidRPr="00025908" w:rsidRDefault="000302A2" w:rsidP="004E12F7">
      <w:pPr>
        <w:widowControl/>
        <w:spacing w:line="460" w:lineRule="exact"/>
        <w:ind w:firstLineChars="100" w:firstLine="240"/>
        <w:jc w:val="both"/>
        <w:rPr>
          <w:rFonts w:ascii="Yu Mincho" w:eastAsia="Yu Mincho" w:hAnsiTheme="minorEastAsia" w:cs="新細明體"/>
          <w:kern w:val="0"/>
          <w:lang w:eastAsia="ja-JP"/>
        </w:rPr>
      </w:pPr>
    </w:p>
    <w:p w14:paraId="68B53ADD" w14:textId="77777777" w:rsidR="000302A2" w:rsidRDefault="000302A2" w:rsidP="004E12F7">
      <w:pPr>
        <w:widowControl/>
        <w:spacing w:line="460" w:lineRule="exact"/>
        <w:rPr>
          <w:rFonts w:ascii="微軟正黑體" w:eastAsia="微軟正黑體" w:hAnsi="微軟正黑體" w:cs="Arial"/>
          <w:color w:val="000000"/>
          <w:kern w:val="0"/>
          <w:sz w:val="22"/>
          <w:lang w:eastAsia="ja-JP"/>
        </w:rPr>
      </w:pPr>
      <w:r w:rsidRPr="00025908">
        <w:rPr>
          <w:rFonts w:ascii="Yu Mincho" w:eastAsia="Yu Mincho" w:hAnsiTheme="minorEastAsia" w:hint="eastAsia"/>
          <w:b/>
          <w:bCs/>
          <w:color w:val="0070C0"/>
          <w:kern w:val="0"/>
          <w:szCs w:val="26"/>
          <w:lang w:eastAsia="ja-JP"/>
        </w:rPr>
        <w:t>8月のPMIとNMIはともに低下、製造業は今後6ヶ月間について概して悲観的な見方</w:t>
      </w:r>
      <w:r>
        <w:rPr>
          <w:rFonts w:ascii="微軟正黑體" w:eastAsia="微軟正黑體" w:hAnsi="微軟正黑體" w:cs="Arial" w:hint="eastAsia"/>
          <w:color w:val="000000"/>
          <w:kern w:val="0"/>
          <w:sz w:val="22"/>
          <w:lang w:eastAsia="ja-JP"/>
        </w:rPr>
        <w:t>【2022-09-01 経済日報】</w:t>
      </w:r>
    </w:p>
    <w:p w14:paraId="0BA02148"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台湾経済研究院が本日発表した8月の台湾製造業購買担当者指数（PMI）は、7月に24カ月続いた拡大が一転して縮小となる季節調整を経て、0.6低下して47.2と、2020年7月以降最も速いペースで縮小を続けている。</w:t>
      </w:r>
    </w:p>
    <w:p w14:paraId="19297756"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経済研究所の金漢健研究員によると、8月のPMIは改善されないどころか、国際環境の影響で悪化したとのこと。欧州ではインフレが続いており、中国本土では電力不足、疫病対策、不動産不況など景気の悪化に拍車がかかり、製造業は厳しい状況、製造業に関連する耐久財は、工作機械備品と自動車にかかっている。</w:t>
      </w:r>
    </w:p>
    <w:p w14:paraId="66D3F036"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中経院院長張傳章部長によると、PMIの5つの構成指標のうち、新規受注と生産は縮小、人員採用も縮小に転じ、サプライヤーの納期が低下、在庫は拡張している。</w:t>
      </w:r>
    </w:p>
    <w:p w14:paraId="6BB33CE1"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製造業では、今後6ヵ月の見通しが4ヵ月連続で縮小し、指数は1.8減の28.3となり、2020年5月以降で最も早い縮小率となった。台湾の8月の非製造業部門指数（NMI）は、2ヵ月連続で拡大したが、指数は2.9低下し53.8となった。</w:t>
      </w:r>
    </w:p>
    <w:p w14:paraId="563367D7" w14:textId="77777777" w:rsidR="000302A2" w:rsidRPr="00025908" w:rsidRDefault="000302A2" w:rsidP="004E12F7">
      <w:pPr>
        <w:widowControl/>
        <w:autoSpaceDE w:val="0"/>
        <w:autoSpaceDN w:val="0"/>
        <w:adjustRightInd w:val="0"/>
        <w:spacing w:line="460" w:lineRule="exact"/>
        <w:rPr>
          <w:rFonts w:ascii="Yu Mincho" w:eastAsia="Yu Mincho" w:hAnsiTheme="minorEastAsia"/>
          <w:b/>
          <w:bCs/>
          <w:color w:val="FF0000"/>
          <w:kern w:val="0"/>
          <w:szCs w:val="26"/>
          <w:lang w:eastAsia="ja-JP"/>
        </w:rPr>
      </w:pPr>
    </w:p>
    <w:p w14:paraId="0D2396B9" w14:textId="77777777" w:rsidR="000302A2" w:rsidRPr="00025908" w:rsidRDefault="000302A2" w:rsidP="004E12F7">
      <w:pPr>
        <w:widowControl/>
        <w:autoSpaceDE w:val="0"/>
        <w:autoSpaceDN w:val="0"/>
        <w:adjustRightInd w:val="0"/>
        <w:spacing w:line="460" w:lineRule="exact"/>
        <w:rPr>
          <w:rFonts w:ascii="Yu Mincho" w:eastAsia="Yu Mincho" w:hAnsiTheme="minorEastAsia"/>
          <w:b/>
          <w:bCs/>
          <w:color w:val="0070C0"/>
          <w:kern w:val="0"/>
          <w:szCs w:val="26"/>
          <w:lang w:eastAsia="ja-JP"/>
        </w:rPr>
      </w:pPr>
      <w:r w:rsidRPr="00025908">
        <w:rPr>
          <w:rFonts w:ascii="Yu Mincho" w:eastAsia="Yu Mincho" w:hAnsiTheme="minorEastAsia" w:hint="eastAsia"/>
          <w:b/>
          <w:bCs/>
          <w:color w:val="0070C0"/>
          <w:kern w:val="0"/>
          <w:szCs w:val="26"/>
          <w:lang w:eastAsia="ja-JP"/>
        </w:rPr>
        <w:lastRenderedPageBreak/>
        <w:t>急激な円安 工作機械工業会「受注に影響」</w:t>
      </w:r>
    </w:p>
    <w:p w14:paraId="2959F519" w14:textId="77777777" w:rsidR="000302A2" w:rsidRPr="008E1F5A" w:rsidRDefault="000302A2" w:rsidP="004E12F7">
      <w:pPr>
        <w:widowControl/>
        <w:autoSpaceDE w:val="0"/>
        <w:autoSpaceDN w:val="0"/>
        <w:adjustRightInd w:val="0"/>
        <w:spacing w:line="460" w:lineRule="exact"/>
        <w:rPr>
          <w:rFonts w:ascii="微軟正黑體" w:eastAsia="微軟正黑體" w:hAnsi="微軟正黑體" w:cs="Arial"/>
          <w:color w:val="000000"/>
          <w:kern w:val="0"/>
          <w:sz w:val="22"/>
          <w:lang w:eastAsia="ja-JP"/>
        </w:rPr>
      </w:pPr>
      <w:r w:rsidRPr="008E1F5A">
        <w:rPr>
          <w:rFonts w:ascii="微軟正黑體" w:eastAsia="微軟正黑體" w:hAnsi="微軟正黑體" w:cs="Arial" w:hint="eastAsia"/>
          <w:color w:val="000000"/>
          <w:kern w:val="0"/>
          <w:sz w:val="22"/>
          <w:lang w:eastAsia="ja-JP"/>
        </w:rPr>
        <w:t>【2022-09-07経済日報】</w:t>
      </w:r>
    </w:p>
    <w:p w14:paraId="7B1C9B44"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日本円が対米ドルで大幅下落、24年ぶりの安値を記録した。 台湾工作機械アーツ工業協会の許文憲会長は、「現在の工作機械メーカーの受注は平均して30〜40％減少、これに円安・ウォン高が加わり、台湾の工作機械輸出はますます苦境に立たされること間違いない」と語る。</w:t>
      </w:r>
    </w:p>
    <w:p w14:paraId="137D8215"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台湾機械工業会の魏燦文会長も、「最近、会員メーカーから『顧客が日本メーカーの機器を買うようになった！』という報告が多くなってきた」と語った。 機械設備だけが影響を受けるわけではないので、政府は円安の深刻さを直視すべきであり、台湾の輸出を救うためにNTDの為替レートを32元まで下げるべきだと強く提案した。</w:t>
      </w:r>
    </w:p>
    <w:p w14:paraId="50F41534"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台湾工作機械パーツ工業協会がこのほど開催した理事会・監事会では、円安・ウォン高が進む中、参加者全員が「青白い」表情を浮かべた。 最近の中国経済の悪化で、日本の旋盤・マシニングセンターメーカーも値下げして競争に参加し、1台あたり2万人民元を切ったというメーカーもあると指摘した。</w:t>
      </w:r>
    </w:p>
    <w:p w14:paraId="3EDE40DC" w14:textId="77777777" w:rsidR="000302A2" w:rsidRPr="00025908" w:rsidRDefault="000302A2" w:rsidP="004E12F7">
      <w:pPr>
        <w:widowControl/>
        <w:spacing w:line="460" w:lineRule="exact"/>
        <w:rPr>
          <w:rFonts w:ascii="Yu Mincho" w:eastAsia="Yu Mincho" w:hAnsi="微軟正黑體" w:cs="新細明體"/>
          <w:color w:val="000000"/>
          <w:kern w:val="0"/>
          <w:sz w:val="23"/>
          <w:szCs w:val="23"/>
          <w:lang w:eastAsia="ja-JP"/>
        </w:rPr>
      </w:pPr>
    </w:p>
    <w:p w14:paraId="6F6B1102" w14:textId="77777777" w:rsidR="000302A2" w:rsidRPr="00025908" w:rsidRDefault="000302A2" w:rsidP="004E12F7">
      <w:pPr>
        <w:widowControl/>
        <w:autoSpaceDE w:val="0"/>
        <w:autoSpaceDN w:val="0"/>
        <w:adjustRightInd w:val="0"/>
        <w:spacing w:line="460" w:lineRule="exact"/>
        <w:rPr>
          <w:rFonts w:ascii="Yu Mincho" w:eastAsia="Yu Mincho" w:hAnsiTheme="minorEastAsia"/>
          <w:b/>
          <w:bCs/>
          <w:color w:val="0070C0"/>
          <w:kern w:val="0"/>
          <w:szCs w:val="26"/>
          <w:lang w:eastAsia="ja-JP"/>
        </w:rPr>
      </w:pPr>
      <w:r w:rsidRPr="00025908">
        <w:rPr>
          <w:rFonts w:ascii="Yu Mincho" w:eastAsia="Yu Mincho" w:hAnsiTheme="minorEastAsia" w:hint="eastAsia"/>
          <w:b/>
          <w:bCs/>
          <w:color w:val="0070C0"/>
          <w:kern w:val="0"/>
          <w:szCs w:val="26"/>
          <w:lang w:eastAsia="ja-JP"/>
        </w:rPr>
        <w:t>1〜8月の工作機械輸出は前年同期比13.8％増、米国向けは49％増</w:t>
      </w:r>
    </w:p>
    <w:p w14:paraId="797878CD" w14:textId="77777777" w:rsidR="000302A2" w:rsidRDefault="000302A2" w:rsidP="004E12F7">
      <w:pPr>
        <w:widowControl/>
        <w:autoSpaceDE w:val="0"/>
        <w:autoSpaceDN w:val="0"/>
        <w:adjustRightInd w:val="0"/>
        <w:spacing w:line="460" w:lineRule="exact"/>
        <w:rPr>
          <w:rFonts w:ascii="微軟正黑體" w:eastAsia="微軟正黑體" w:hAnsi="微軟正黑體" w:cs="Arial"/>
          <w:color w:val="000000"/>
          <w:kern w:val="0"/>
          <w:sz w:val="22"/>
          <w:lang w:eastAsia="ja-JP"/>
        </w:rPr>
      </w:pPr>
      <w:r>
        <w:rPr>
          <w:rFonts w:ascii="微軟正黑體" w:eastAsia="微軟正黑體" w:hAnsi="微軟正黑體" w:cs="Arial" w:hint="eastAsia"/>
          <w:color w:val="000000"/>
          <w:kern w:val="0"/>
          <w:sz w:val="22"/>
          <w:lang w:eastAsia="ja-JP"/>
        </w:rPr>
        <w:t>【2022-09-08 中央社】</w:t>
      </w:r>
    </w:p>
    <w:p w14:paraId="1DBF5313"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台湾工作機械工業協会が本日発表した8月の工作機械輸出速報は、7月比で7.3％減、前年同月比では1.1％増と小幅な増加となった。</w:t>
      </w:r>
    </w:p>
    <w:p w14:paraId="4FE2CA75"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このうち、金属切削工具の輸出額は7月に比べ10.7％減少、金属成形工具の輸出額は7月に比べ14.1％増加。</w:t>
      </w:r>
    </w:p>
    <w:p w14:paraId="4A7DBA14"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1〜8月工作機械の累積輸出額は前年同期比13.8％増で、そのうち金属切削工具製品の輸出額は同15.9％増、金属成形工具製品の輸出額は同3.8％増となった。</w:t>
      </w:r>
    </w:p>
    <w:p w14:paraId="5458675B"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輸出国トップ3は中国本土（香港を含む）、米国、トルコ、中国本土（香港を含む）の1〜8月累計輸出額は前年同期比13.8％減で、輸出市場全体の約26.6％を占めた。</w:t>
      </w:r>
    </w:p>
    <w:p w14:paraId="5E8202F2"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米国からの輸出は前年同期比49.7％増、輸出市場の約14.4％シェア。 トルコの輸出は前年同期比8.8％増、全体の約8.4％。</w:t>
      </w:r>
    </w:p>
    <w:p w14:paraId="3CB7E58A"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台湾工作機械とパーツ工業同業協会は、「世界経済の混乱と主要国の金融政策が世界経済に影響を及ぼし、米国によるハイテク半導体製造装置の管制が、世界の技術開発とサプライチェーンの対応力に再び試練を与えている」と語った。</w:t>
      </w:r>
    </w:p>
    <w:p w14:paraId="75EDC0FC"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lastRenderedPageBreak/>
        <w:t>工業協会は「また、最近の円安もまた経済上の大きな出来事となっている。日本が金融緩和政策に固執しているため円安が続き、近隣諸国の輸出競争力に影響を与えている。」とも述べた。</w:t>
      </w:r>
    </w:p>
    <w:p w14:paraId="3D118C4B" w14:textId="77777777" w:rsidR="000302A2" w:rsidRPr="00025908" w:rsidRDefault="000302A2" w:rsidP="004E12F7">
      <w:pPr>
        <w:widowControl/>
        <w:autoSpaceDE w:val="0"/>
        <w:autoSpaceDN w:val="0"/>
        <w:adjustRightInd w:val="0"/>
        <w:spacing w:line="460" w:lineRule="exact"/>
        <w:ind w:firstLineChars="200" w:firstLine="460"/>
        <w:jc w:val="both"/>
        <w:rPr>
          <w:rFonts w:ascii="Yu Mincho" w:eastAsia="Yu Mincho" w:hAnsi="微軟正黑體" w:cs="新細明體"/>
          <w:color w:val="FF0000"/>
          <w:kern w:val="0"/>
          <w:sz w:val="23"/>
          <w:szCs w:val="23"/>
          <w:lang w:eastAsia="ja-JP"/>
        </w:rPr>
      </w:pPr>
    </w:p>
    <w:p w14:paraId="653FDFC0" w14:textId="77777777" w:rsidR="000302A2" w:rsidRPr="00025908" w:rsidRDefault="000302A2" w:rsidP="004E12F7">
      <w:pPr>
        <w:widowControl/>
        <w:autoSpaceDE w:val="0"/>
        <w:autoSpaceDN w:val="0"/>
        <w:adjustRightInd w:val="0"/>
        <w:spacing w:line="460" w:lineRule="exact"/>
        <w:rPr>
          <w:rFonts w:ascii="Yu Mincho" w:eastAsia="Yu Mincho" w:hAnsiTheme="minorEastAsia"/>
          <w:b/>
          <w:bCs/>
          <w:color w:val="0070C0"/>
          <w:kern w:val="0"/>
          <w:szCs w:val="26"/>
          <w:lang w:eastAsia="ja-JP"/>
        </w:rPr>
      </w:pPr>
      <w:r w:rsidRPr="00025908">
        <w:rPr>
          <w:rFonts w:ascii="Yu Mincho" w:eastAsia="Yu Mincho" w:hAnsiTheme="minorEastAsia" w:hint="eastAsia"/>
          <w:b/>
          <w:bCs/>
          <w:color w:val="0070C0"/>
          <w:kern w:val="0"/>
          <w:szCs w:val="26"/>
          <w:lang w:eastAsia="ja-JP"/>
        </w:rPr>
        <w:t>工作機械の受注冷え込み、市場に圧力</w:t>
      </w:r>
    </w:p>
    <w:p w14:paraId="5E77C607" w14:textId="77777777" w:rsidR="000302A2" w:rsidRPr="008E1F5A" w:rsidRDefault="000302A2" w:rsidP="004E12F7">
      <w:pPr>
        <w:widowControl/>
        <w:autoSpaceDE w:val="0"/>
        <w:autoSpaceDN w:val="0"/>
        <w:adjustRightInd w:val="0"/>
        <w:spacing w:line="460" w:lineRule="exact"/>
        <w:rPr>
          <w:rFonts w:ascii="微軟正黑體" w:eastAsia="微軟正黑體" w:hAnsi="微軟正黑體" w:cs="Arial"/>
          <w:bCs/>
          <w:color w:val="000000"/>
          <w:kern w:val="0"/>
          <w:sz w:val="22"/>
          <w:lang w:eastAsia="ja-JP"/>
        </w:rPr>
      </w:pPr>
      <w:r w:rsidRPr="008E1F5A">
        <w:rPr>
          <w:rFonts w:ascii="微軟正黑體" w:eastAsia="微軟正黑體" w:hAnsi="微軟正黑體" w:cs="Arial" w:hint="eastAsia"/>
          <w:color w:val="000000"/>
          <w:kern w:val="0"/>
          <w:sz w:val="22"/>
          <w:lang w:eastAsia="ja-JP"/>
        </w:rPr>
        <w:t>【</w:t>
      </w:r>
      <w:r w:rsidRPr="008E1F5A">
        <w:rPr>
          <w:rFonts w:ascii="微軟正黑體" w:eastAsia="微軟正黑體" w:hAnsi="微軟正黑體" w:cs="Arial" w:hint="eastAsia"/>
          <w:bCs/>
          <w:color w:val="000000"/>
          <w:kern w:val="0"/>
          <w:sz w:val="22"/>
          <w:lang w:eastAsia="ja-JP"/>
        </w:rPr>
        <w:t>2022-09-11 経済日報</w:t>
      </w:r>
      <w:r w:rsidRPr="008E1F5A">
        <w:rPr>
          <w:rFonts w:ascii="微軟正黑體" w:eastAsia="微軟正黑體" w:hAnsi="微軟正黑體" w:cs="Arial" w:hint="eastAsia"/>
          <w:color w:val="000000"/>
          <w:kern w:val="0"/>
          <w:sz w:val="22"/>
          <w:lang w:eastAsia="ja-JP"/>
        </w:rPr>
        <w:t>】</w:t>
      </w:r>
    </w:p>
    <w:p w14:paraId="33F4EF5B"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米国の利上げ政策は変わらず、ロシア・ウクライナ戦も収まる気配がない。 また、日本円と韓国ウォンの為替レートは大きく下落し、下半期の新規受注は上期ほど好調ではない。</w:t>
      </w:r>
    </w:p>
    <w:p w14:paraId="568F56B7"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台湾機械工業会の魏燦文会長は、世界経済の低迷により台湾の機械設備の輸出が8月減少し、輸出額はわずか29億800万ドル、前月比14.0％減、前年同月比2.0％減になったと指摘した。</w:t>
      </w:r>
    </w:p>
    <w:p w14:paraId="53FE9075"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魏燦文氏は、「最近、ニュー台湾ドルの下落が続いているが、日本や韓国の通貨の下落がニュー台湾ドルよりも大きく、輸出受注に影響を与えている」と指摘した。</w:t>
      </w:r>
    </w:p>
    <w:p w14:paraId="67F8BA82"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kern w:val="0"/>
          <w:sz w:val="23"/>
          <w:szCs w:val="23"/>
          <w:lang w:eastAsia="ja-JP"/>
        </w:rPr>
      </w:pPr>
      <w:r w:rsidRPr="00025908">
        <w:rPr>
          <w:rFonts w:ascii="Yu Mincho" w:eastAsia="Yu Mincho" w:hAnsiTheme="minorEastAsia" w:cs="新細明體" w:hint="eastAsia"/>
          <w:kern w:val="0"/>
          <w:sz w:val="23"/>
          <w:szCs w:val="23"/>
          <w:lang w:eastAsia="ja-JP"/>
        </w:rPr>
        <w:t>米国の利上げ政策やロシア・ウクライナ戦が収まる気配がないため、台湾の機械・工作機械輸出はさらに大きな圧力と課題に直面することになると指摘した。</w:t>
      </w:r>
    </w:p>
    <w:p w14:paraId="4C17FD8B" w14:textId="77777777" w:rsidR="000302A2" w:rsidRPr="00025908" w:rsidRDefault="000302A2" w:rsidP="004E12F7">
      <w:pPr>
        <w:widowControl/>
        <w:autoSpaceDE w:val="0"/>
        <w:autoSpaceDN w:val="0"/>
        <w:adjustRightInd w:val="0"/>
        <w:spacing w:line="460" w:lineRule="exact"/>
        <w:ind w:firstLineChars="200" w:firstLine="460"/>
        <w:jc w:val="both"/>
        <w:rPr>
          <w:rFonts w:ascii="Yu Mincho" w:eastAsia="Yu Mincho" w:hAnsi="微軟正黑體" w:cs="新細明體"/>
          <w:color w:val="000000"/>
          <w:kern w:val="0"/>
          <w:sz w:val="23"/>
          <w:szCs w:val="23"/>
          <w:lang w:eastAsia="ja-JP"/>
        </w:rPr>
      </w:pPr>
    </w:p>
    <w:p w14:paraId="4F66A20D" w14:textId="77777777" w:rsidR="000302A2" w:rsidRPr="00025908" w:rsidRDefault="000302A2" w:rsidP="004E12F7">
      <w:pPr>
        <w:widowControl/>
        <w:autoSpaceDE w:val="0"/>
        <w:autoSpaceDN w:val="0"/>
        <w:adjustRightInd w:val="0"/>
        <w:spacing w:line="460" w:lineRule="exact"/>
        <w:rPr>
          <w:rFonts w:ascii="Yu Mincho" w:eastAsia="Yu Mincho" w:hAnsiTheme="minorEastAsia"/>
          <w:b/>
          <w:bCs/>
          <w:color w:val="0070C0"/>
          <w:kern w:val="0"/>
          <w:szCs w:val="26"/>
          <w:lang w:eastAsia="ja-JP"/>
        </w:rPr>
      </w:pPr>
      <w:r w:rsidRPr="00025908">
        <w:rPr>
          <w:rFonts w:ascii="Yu Mincho" w:eastAsia="Yu Mincho" w:hAnsiTheme="minorEastAsia" w:hint="eastAsia"/>
          <w:b/>
          <w:bCs/>
          <w:color w:val="0070C0"/>
          <w:kern w:val="0"/>
          <w:szCs w:val="26"/>
          <w:lang w:eastAsia="ja-JP"/>
        </w:rPr>
        <w:t>台湾工作機械とパーツ工業協会の新世代リーダーが米国市場で奮闘中</w:t>
      </w:r>
    </w:p>
    <w:p w14:paraId="2F639D6C" w14:textId="77777777" w:rsidR="000302A2" w:rsidRDefault="000302A2" w:rsidP="004E12F7">
      <w:pPr>
        <w:widowControl/>
        <w:autoSpaceDE w:val="0"/>
        <w:autoSpaceDN w:val="0"/>
        <w:adjustRightInd w:val="0"/>
        <w:spacing w:line="460" w:lineRule="exact"/>
        <w:rPr>
          <w:rFonts w:ascii="微軟正黑體" w:eastAsia="微軟正黑體" w:hAnsi="微軟正黑體" w:cs="Arial"/>
          <w:color w:val="000000"/>
          <w:kern w:val="0"/>
          <w:sz w:val="22"/>
          <w:lang w:eastAsia="ja-JP"/>
        </w:rPr>
      </w:pPr>
      <w:r>
        <w:rPr>
          <w:rFonts w:ascii="微軟正黑體" w:eastAsia="微軟正黑體" w:hAnsi="微軟正黑體" w:cs="Arial" w:hint="eastAsia"/>
          <w:color w:val="000000"/>
          <w:kern w:val="0"/>
          <w:sz w:val="22"/>
          <w:lang w:eastAsia="ja-JP"/>
        </w:rPr>
        <w:t>【2022-09-13経済日報】</w:t>
      </w:r>
    </w:p>
    <w:p w14:paraId="1B9B03C4"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bCs/>
          <w:kern w:val="0"/>
          <w:sz w:val="23"/>
          <w:szCs w:val="23"/>
          <w:lang w:eastAsia="ja-JP"/>
        </w:rPr>
      </w:pPr>
      <w:r w:rsidRPr="00025908">
        <w:rPr>
          <w:rFonts w:ascii="Yu Mincho" w:eastAsia="Yu Mincho" w:hAnsiTheme="minorEastAsia" w:cs="新細明體" w:hint="eastAsia"/>
          <w:bCs/>
          <w:kern w:val="0"/>
          <w:sz w:val="23"/>
          <w:szCs w:val="23"/>
          <w:lang w:eastAsia="ja-JP"/>
        </w:rPr>
        <w:t>世界第2位の工作機械パーツ展示会である「国際製造技術展（IMTS）」が米国シカゴで開催された。 台湾工作機械パーツ工業協会の黄建中事務総長によると、今年のIMTSには60社以上の台湾工作機械パーツメーカーが参加し、デジタル製造技術や省エネ傾向に重点をおいて、デジタルシステムによるハイエンドモデルを発表した。</w:t>
      </w:r>
    </w:p>
    <w:p w14:paraId="24EC2D47"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bCs/>
          <w:kern w:val="0"/>
          <w:sz w:val="23"/>
          <w:szCs w:val="23"/>
          <w:lang w:eastAsia="ja-JP"/>
        </w:rPr>
      </w:pPr>
      <w:r w:rsidRPr="00025908">
        <w:rPr>
          <w:rFonts w:ascii="Yu Mincho" w:eastAsia="Yu Mincho" w:hAnsiTheme="minorEastAsia" w:cs="新細明體" w:hint="eastAsia"/>
          <w:bCs/>
          <w:kern w:val="0"/>
          <w:sz w:val="23"/>
          <w:szCs w:val="23"/>
          <w:lang w:eastAsia="ja-JP"/>
        </w:rPr>
        <w:t>コロナ禍に伴いデジタル変革を加速させたいという企業の要望に応え、IMTSショーでは「デジタル技術」に焦点を当て、多機能マシニングセンター、産業用ロボット、工業ロボット、デジタルツインソリューション、製造ソフトウェア、コントローラー、ラミネート加工、品質管理・検査など9つのテーマで展示が行われた。</w:t>
      </w:r>
    </w:p>
    <w:p w14:paraId="1391C3AE" w14:textId="77777777" w:rsidR="000302A2" w:rsidRPr="00025908" w:rsidRDefault="000302A2" w:rsidP="004E12F7">
      <w:pPr>
        <w:widowControl/>
        <w:autoSpaceDE w:val="0"/>
        <w:autoSpaceDN w:val="0"/>
        <w:adjustRightInd w:val="0"/>
        <w:spacing w:line="460" w:lineRule="exact"/>
        <w:ind w:firstLineChars="100" w:firstLine="230"/>
        <w:jc w:val="both"/>
        <w:rPr>
          <w:rFonts w:ascii="Yu Mincho" w:eastAsia="Yu Mincho" w:hAnsiTheme="minorEastAsia" w:cs="新細明體"/>
          <w:bCs/>
          <w:kern w:val="0"/>
          <w:sz w:val="23"/>
          <w:szCs w:val="23"/>
          <w:lang w:eastAsia="ja-JP"/>
        </w:rPr>
      </w:pPr>
      <w:r w:rsidRPr="00025908">
        <w:rPr>
          <w:rFonts w:ascii="Yu Mincho" w:eastAsia="Yu Mincho" w:hAnsiTheme="minorEastAsia" w:cs="新細明體" w:hint="eastAsia"/>
          <w:bCs/>
          <w:kern w:val="0"/>
          <w:sz w:val="23"/>
          <w:szCs w:val="23"/>
          <w:lang w:eastAsia="ja-JP"/>
        </w:rPr>
        <w:t>台湾の工作機械製品をアピールするため、台湾工作機械パーツ工業協会はIMTS 北館にサービスブースを設置し、来場者の質問に答えた。 また、ブースにはQRコードを用意し、バイヤーが台湾の出展者のブースを素早く見つけられるようにした。</w:t>
      </w:r>
    </w:p>
    <w:p w14:paraId="5044AA88" w14:textId="65FBDBC2" w:rsidR="00600268" w:rsidRPr="00025908" w:rsidRDefault="000302A2" w:rsidP="004E12F7">
      <w:pPr>
        <w:widowControl/>
        <w:autoSpaceDE w:val="0"/>
        <w:autoSpaceDN w:val="0"/>
        <w:adjustRightInd w:val="0"/>
        <w:spacing w:line="460" w:lineRule="exact"/>
        <w:ind w:firstLineChars="100" w:firstLine="230"/>
        <w:jc w:val="both"/>
        <w:rPr>
          <w:rFonts w:ascii="Yu Mincho" w:eastAsia="Yu Mincho" w:hAnsi="MS Mincho" w:cs="MS PGothic"/>
          <w:sz w:val="22"/>
          <w:szCs w:val="22"/>
          <w:lang w:eastAsia="ja-JP"/>
        </w:rPr>
      </w:pPr>
      <w:r w:rsidRPr="00025908">
        <w:rPr>
          <w:rFonts w:ascii="Yu Mincho" w:eastAsia="Yu Mincho" w:hAnsiTheme="minorEastAsia" w:cs="新細明體" w:hint="eastAsia"/>
          <w:bCs/>
          <w:kern w:val="0"/>
          <w:sz w:val="23"/>
          <w:szCs w:val="23"/>
          <w:lang w:eastAsia="ja-JP"/>
        </w:rPr>
        <w:t>今回の展示から、デジタル技術の発展が必然的な国際的トレンドであることがわかる。 デジタル技術ソリューションによって競争力を得ることで、独自のエコロジーチェーンを持つさま</w:t>
      </w:r>
      <w:r w:rsidRPr="00025908">
        <w:rPr>
          <w:rFonts w:ascii="Yu Mincho" w:eastAsia="Yu Mincho" w:hAnsiTheme="minorEastAsia" w:cs="新細明體" w:hint="eastAsia"/>
          <w:bCs/>
          <w:kern w:val="0"/>
          <w:sz w:val="23"/>
          <w:szCs w:val="23"/>
          <w:lang w:eastAsia="ja-JP"/>
        </w:rPr>
        <w:lastRenderedPageBreak/>
        <w:t>ざまな地域市場のニーズに合わせて、より速く、より柔軟でカスタマイズ化した製造サービスを提供し、新しい成長の機会を創出することができる。</w:t>
      </w:r>
    </w:p>
    <w:sectPr w:rsidR="00600268" w:rsidRPr="00025908" w:rsidSect="00D32EDF">
      <w:headerReference w:type="default" r:id="rId9"/>
      <w:footerReference w:type="default" r:id="rId10"/>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7C0EE" w14:textId="77777777" w:rsidR="002D0237" w:rsidRDefault="002D0237" w:rsidP="00DF5117">
      <w:r>
        <w:separator/>
      </w:r>
    </w:p>
  </w:endnote>
  <w:endnote w:type="continuationSeparator" w:id="0">
    <w:p w14:paraId="358E4995" w14:textId="77777777" w:rsidR="002D0237" w:rsidRDefault="002D0237"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微軟正黑體">
    <w:altName w:val="Microsoft Jheng 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jhenghei">
    <w:altName w:val="微軟正黑體"/>
    <w:charset w:val="88"/>
    <w:family w:val="swiss"/>
    <w:pitch w:val="variable"/>
    <w:sig w:usb0="00000000"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altName w:val="MS"/>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36093"/>
      <w:docPartObj>
        <w:docPartGallery w:val="Page Numbers (Bottom of Page)"/>
        <w:docPartUnique/>
      </w:docPartObj>
    </w:sdtPr>
    <w:sdtEndPr/>
    <w:sdtContent>
      <w:p w14:paraId="07637B8F" w14:textId="536E2C30" w:rsidR="0020604D" w:rsidRDefault="0020604D" w:rsidP="005A7BF2">
        <w:pPr>
          <w:pStyle w:val="a6"/>
          <w:spacing w:beforeLines="50" w:before="120"/>
          <w:jc w:val="center"/>
        </w:pPr>
        <w:r>
          <w:fldChar w:fldCharType="begin"/>
        </w:r>
        <w:r>
          <w:instrText>PAGE   \* MERGEFORMAT</w:instrText>
        </w:r>
        <w:r>
          <w:fldChar w:fldCharType="separate"/>
        </w:r>
        <w:r w:rsidR="007A3E40" w:rsidRPr="007A3E40">
          <w:rPr>
            <w:noProof/>
            <w:lang w:val="zh-TW"/>
          </w:rPr>
          <w:t>14</w:t>
        </w:r>
        <w:r>
          <w:fldChar w:fldCharType="end"/>
        </w:r>
      </w:p>
    </w:sdtContent>
  </w:sdt>
  <w:p w14:paraId="30FA0168" w14:textId="77777777" w:rsidR="0020604D" w:rsidRDefault="00206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D80A" w14:textId="77777777" w:rsidR="002D0237" w:rsidRDefault="002D0237" w:rsidP="00DF5117">
      <w:r>
        <w:separator/>
      </w:r>
    </w:p>
  </w:footnote>
  <w:footnote w:type="continuationSeparator" w:id="0">
    <w:p w14:paraId="391B9A4B" w14:textId="77777777" w:rsidR="002D0237" w:rsidRDefault="002D0237"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8E84" w14:textId="241D2EB8" w:rsidR="0020604D" w:rsidRPr="008A417B" w:rsidRDefault="0020604D"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proofErr w:type="spellEnd"/>
    <w:r w:rsidRPr="008A417B">
      <w:rPr>
        <w:rFonts w:ascii="Yu Mincho" w:eastAsia="Yu Mincho" w:hAnsi="Yu Mincho" w:hint="eastAsia"/>
        <w:kern w:val="0"/>
        <w:sz w:val="20"/>
        <w:szCs w:val="20"/>
        <w:lang w:val="x-none" w:eastAsia="x-none"/>
      </w:rPr>
      <w:t>季刊_第</w:t>
    </w:r>
    <w:r w:rsidR="00167BFF">
      <w:rPr>
        <w:rFonts w:ascii="Yu Mincho" w:eastAsia="Yu Mincho" w:hAnsi="Yu Mincho" w:hint="eastAsia"/>
        <w:kern w:val="0"/>
        <w:sz w:val="20"/>
        <w:szCs w:val="20"/>
        <w:lang w:val="x-none"/>
      </w:rPr>
      <w:t>48</w:t>
    </w:r>
    <w:r w:rsidRPr="008A417B">
      <w:rPr>
        <w:rFonts w:ascii="Yu Mincho" w:eastAsia="Yu Mincho" w:hAnsi="Yu Mincho" w:hint="eastAsia"/>
        <w:kern w:val="0"/>
        <w:sz w:val="20"/>
        <w:szCs w:val="20"/>
        <w:lang w:val="x-none"/>
      </w:rPr>
      <w:t>号</w:t>
    </w:r>
  </w:p>
  <w:p w14:paraId="66F97059" w14:textId="3F66D225" w:rsidR="0020604D" w:rsidRPr="008A417B" w:rsidRDefault="0020604D"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20604D" w:rsidRPr="000436C6" w:rsidRDefault="0020604D">
    <w:pPr>
      <w:pStyle w:val="a4"/>
      <w:rPr>
        <w:lang w:eastAsia="ja-JP"/>
      </w:rPr>
    </w:pPr>
  </w:p>
  <w:p w14:paraId="7C1E4DB1" w14:textId="77777777" w:rsidR="0020604D" w:rsidRDefault="0020604D">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6"/>
  </w:num>
  <w:num w:numId="4">
    <w:abstractNumId w:val="6"/>
  </w:num>
  <w:num w:numId="5">
    <w:abstractNumId w:val="1"/>
  </w:num>
  <w:num w:numId="6">
    <w:abstractNumId w:val="4"/>
  </w:num>
  <w:num w:numId="7">
    <w:abstractNumId w:val="9"/>
  </w:num>
  <w:num w:numId="8">
    <w:abstractNumId w:val="0"/>
  </w:num>
  <w:num w:numId="9">
    <w:abstractNumId w:val="15"/>
  </w:num>
  <w:num w:numId="10">
    <w:abstractNumId w:val="14"/>
  </w:num>
  <w:num w:numId="11">
    <w:abstractNumId w:val="2"/>
  </w:num>
  <w:num w:numId="12">
    <w:abstractNumId w:val="12"/>
  </w:num>
  <w:num w:numId="13">
    <w:abstractNumId w:val="3"/>
  </w:num>
  <w:num w:numId="14">
    <w:abstractNumId w:val="8"/>
  </w:num>
  <w:num w:numId="15">
    <w:abstractNumId w:val="10"/>
  </w:num>
  <w:num w:numId="16">
    <w:abstractNumId w:val="11"/>
  </w:num>
  <w:num w:numId="17">
    <w:abstractNumId w:val="5"/>
  </w:num>
  <w:num w:numId="18">
    <w:abstractNumId w:val="7"/>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6"/>
    <w:rsid w:val="00000697"/>
    <w:rsid w:val="000017F1"/>
    <w:rsid w:val="00001827"/>
    <w:rsid w:val="0000661D"/>
    <w:rsid w:val="00012C26"/>
    <w:rsid w:val="00017C7B"/>
    <w:rsid w:val="00020DC5"/>
    <w:rsid w:val="00021597"/>
    <w:rsid w:val="00025908"/>
    <w:rsid w:val="000268D7"/>
    <w:rsid w:val="0002707B"/>
    <w:rsid w:val="000302A2"/>
    <w:rsid w:val="000349AC"/>
    <w:rsid w:val="00035148"/>
    <w:rsid w:val="00043124"/>
    <w:rsid w:val="000436C6"/>
    <w:rsid w:val="00044A54"/>
    <w:rsid w:val="00047CE2"/>
    <w:rsid w:val="0005267E"/>
    <w:rsid w:val="000553B8"/>
    <w:rsid w:val="00060ABD"/>
    <w:rsid w:val="000614E4"/>
    <w:rsid w:val="00062501"/>
    <w:rsid w:val="0006414E"/>
    <w:rsid w:val="000703A1"/>
    <w:rsid w:val="00071C15"/>
    <w:rsid w:val="000739D6"/>
    <w:rsid w:val="000749CD"/>
    <w:rsid w:val="0007789E"/>
    <w:rsid w:val="00081377"/>
    <w:rsid w:val="00081F03"/>
    <w:rsid w:val="00091237"/>
    <w:rsid w:val="000A1A22"/>
    <w:rsid w:val="000A2DD5"/>
    <w:rsid w:val="000A5EC2"/>
    <w:rsid w:val="000A7E1F"/>
    <w:rsid w:val="000B4D56"/>
    <w:rsid w:val="000B4EDD"/>
    <w:rsid w:val="000B6184"/>
    <w:rsid w:val="000C01CE"/>
    <w:rsid w:val="000C0D4E"/>
    <w:rsid w:val="000C0D71"/>
    <w:rsid w:val="000C1F41"/>
    <w:rsid w:val="000C623D"/>
    <w:rsid w:val="000D41D2"/>
    <w:rsid w:val="000D6186"/>
    <w:rsid w:val="000D6984"/>
    <w:rsid w:val="000E1260"/>
    <w:rsid w:val="000E4465"/>
    <w:rsid w:val="000E6D1E"/>
    <w:rsid w:val="000F3C21"/>
    <w:rsid w:val="000F429A"/>
    <w:rsid w:val="000F451B"/>
    <w:rsid w:val="001021D6"/>
    <w:rsid w:val="00103A57"/>
    <w:rsid w:val="00105A31"/>
    <w:rsid w:val="001107DD"/>
    <w:rsid w:val="00110FE6"/>
    <w:rsid w:val="00112073"/>
    <w:rsid w:val="001129B5"/>
    <w:rsid w:val="00113D21"/>
    <w:rsid w:val="001172E3"/>
    <w:rsid w:val="001230EB"/>
    <w:rsid w:val="00123CD0"/>
    <w:rsid w:val="001271C9"/>
    <w:rsid w:val="00132B7F"/>
    <w:rsid w:val="00134560"/>
    <w:rsid w:val="00136FAE"/>
    <w:rsid w:val="001377A0"/>
    <w:rsid w:val="00140573"/>
    <w:rsid w:val="00145A55"/>
    <w:rsid w:val="00145DAB"/>
    <w:rsid w:val="00151840"/>
    <w:rsid w:val="001523A7"/>
    <w:rsid w:val="00156CBC"/>
    <w:rsid w:val="001606CC"/>
    <w:rsid w:val="00161197"/>
    <w:rsid w:val="00166462"/>
    <w:rsid w:val="00166BA5"/>
    <w:rsid w:val="00167BFF"/>
    <w:rsid w:val="00180341"/>
    <w:rsid w:val="001806C6"/>
    <w:rsid w:val="001815F1"/>
    <w:rsid w:val="0018231A"/>
    <w:rsid w:val="001834E4"/>
    <w:rsid w:val="0018442F"/>
    <w:rsid w:val="00190047"/>
    <w:rsid w:val="00190CD8"/>
    <w:rsid w:val="00193D1D"/>
    <w:rsid w:val="001942B9"/>
    <w:rsid w:val="001948C7"/>
    <w:rsid w:val="001A21A0"/>
    <w:rsid w:val="001B4E09"/>
    <w:rsid w:val="001B5B81"/>
    <w:rsid w:val="001B6550"/>
    <w:rsid w:val="001C105B"/>
    <w:rsid w:val="001C3F4C"/>
    <w:rsid w:val="001C60F8"/>
    <w:rsid w:val="001C67C9"/>
    <w:rsid w:val="001C6C29"/>
    <w:rsid w:val="001D08BF"/>
    <w:rsid w:val="001D0EB4"/>
    <w:rsid w:val="001D3078"/>
    <w:rsid w:val="001D3F47"/>
    <w:rsid w:val="001D62D4"/>
    <w:rsid w:val="001E3C75"/>
    <w:rsid w:val="001E4500"/>
    <w:rsid w:val="001E5A73"/>
    <w:rsid w:val="001E69BC"/>
    <w:rsid w:val="001F6C82"/>
    <w:rsid w:val="001F7328"/>
    <w:rsid w:val="002046BD"/>
    <w:rsid w:val="0020604D"/>
    <w:rsid w:val="00210566"/>
    <w:rsid w:val="00213577"/>
    <w:rsid w:val="00216A1A"/>
    <w:rsid w:val="00220352"/>
    <w:rsid w:val="00220F18"/>
    <w:rsid w:val="00222C88"/>
    <w:rsid w:val="0022568E"/>
    <w:rsid w:val="00225CC9"/>
    <w:rsid w:val="00227787"/>
    <w:rsid w:val="0023245D"/>
    <w:rsid w:val="002339D9"/>
    <w:rsid w:val="00234A4D"/>
    <w:rsid w:val="00235A3F"/>
    <w:rsid w:val="00236C4C"/>
    <w:rsid w:val="00241D82"/>
    <w:rsid w:val="00245020"/>
    <w:rsid w:val="00245E9F"/>
    <w:rsid w:val="00255309"/>
    <w:rsid w:val="002563A7"/>
    <w:rsid w:val="00257B65"/>
    <w:rsid w:val="00260069"/>
    <w:rsid w:val="00264AFC"/>
    <w:rsid w:val="0026551D"/>
    <w:rsid w:val="002673CF"/>
    <w:rsid w:val="002715B5"/>
    <w:rsid w:val="002718AA"/>
    <w:rsid w:val="0027269A"/>
    <w:rsid w:val="002769FF"/>
    <w:rsid w:val="00276DC5"/>
    <w:rsid w:val="00280B9A"/>
    <w:rsid w:val="00280F0D"/>
    <w:rsid w:val="00281916"/>
    <w:rsid w:val="0028531A"/>
    <w:rsid w:val="00285988"/>
    <w:rsid w:val="00293A4A"/>
    <w:rsid w:val="0029436A"/>
    <w:rsid w:val="00295CA9"/>
    <w:rsid w:val="00296B01"/>
    <w:rsid w:val="00296C74"/>
    <w:rsid w:val="00297A71"/>
    <w:rsid w:val="002A50D2"/>
    <w:rsid w:val="002A5D29"/>
    <w:rsid w:val="002A5EE0"/>
    <w:rsid w:val="002B09B9"/>
    <w:rsid w:val="002B3253"/>
    <w:rsid w:val="002C0B26"/>
    <w:rsid w:val="002C1DFA"/>
    <w:rsid w:val="002C2269"/>
    <w:rsid w:val="002C40FE"/>
    <w:rsid w:val="002C7862"/>
    <w:rsid w:val="002D0237"/>
    <w:rsid w:val="002D1035"/>
    <w:rsid w:val="002D6106"/>
    <w:rsid w:val="002D7A48"/>
    <w:rsid w:val="002E267B"/>
    <w:rsid w:val="002E38BD"/>
    <w:rsid w:val="002E69CC"/>
    <w:rsid w:val="002E74C9"/>
    <w:rsid w:val="002E7D37"/>
    <w:rsid w:val="002F4478"/>
    <w:rsid w:val="002F4E2A"/>
    <w:rsid w:val="0030454B"/>
    <w:rsid w:val="00304FD1"/>
    <w:rsid w:val="00310BE5"/>
    <w:rsid w:val="003116D4"/>
    <w:rsid w:val="003119AB"/>
    <w:rsid w:val="00316292"/>
    <w:rsid w:val="00320418"/>
    <w:rsid w:val="0032454F"/>
    <w:rsid w:val="003300C8"/>
    <w:rsid w:val="00332E1B"/>
    <w:rsid w:val="003355D6"/>
    <w:rsid w:val="003358D0"/>
    <w:rsid w:val="00336E30"/>
    <w:rsid w:val="00342343"/>
    <w:rsid w:val="0034353D"/>
    <w:rsid w:val="00346715"/>
    <w:rsid w:val="00347892"/>
    <w:rsid w:val="0035285D"/>
    <w:rsid w:val="00354DDF"/>
    <w:rsid w:val="00357FCE"/>
    <w:rsid w:val="00360C3D"/>
    <w:rsid w:val="00365F99"/>
    <w:rsid w:val="00370680"/>
    <w:rsid w:val="00372801"/>
    <w:rsid w:val="00372DB2"/>
    <w:rsid w:val="0037346D"/>
    <w:rsid w:val="0037449E"/>
    <w:rsid w:val="00375B4D"/>
    <w:rsid w:val="00377E78"/>
    <w:rsid w:val="003802EA"/>
    <w:rsid w:val="00382ECF"/>
    <w:rsid w:val="00390C64"/>
    <w:rsid w:val="00390E5E"/>
    <w:rsid w:val="003971F4"/>
    <w:rsid w:val="00397A7F"/>
    <w:rsid w:val="003A0020"/>
    <w:rsid w:val="003A068A"/>
    <w:rsid w:val="003A1206"/>
    <w:rsid w:val="003A1371"/>
    <w:rsid w:val="003A238B"/>
    <w:rsid w:val="003A2C29"/>
    <w:rsid w:val="003A31E7"/>
    <w:rsid w:val="003A7F20"/>
    <w:rsid w:val="003B31AA"/>
    <w:rsid w:val="003B44DB"/>
    <w:rsid w:val="003B6E7E"/>
    <w:rsid w:val="003C19F2"/>
    <w:rsid w:val="003C2B36"/>
    <w:rsid w:val="003C643D"/>
    <w:rsid w:val="003D07D9"/>
    <w:rsid w:val="003D29F7"/>
    <w:rsid w:val="003D3856"/>
    <w:rsid w:val="003D3F2C"/>
    <w:rsid w:val="003D4133"/>
    <w:rsid w:val="003D6B35"/>
    <w:rsid w:val="003D7A2F"/>
    <w:rsid w:val="003E01D0"/>
    <w:rsid w:val="003E1A46"/>
    <w:rsid w:val="003E27FA"/>
    <w:rsid w:val="003E3156"/>
    <w:rsid w:val="003E3DFC"/>
    <w:rsid w:val="003E54FA"/>
    <w:rsid w:val="003E5E30"/>
    <w:rsid w:val="003F0EAA"/>
    <w:rsid w:val="003F176D"/>
    <w:rsid w:val="003F2115"/>
    <w:rsid w:val="003F308D"/>
    <w:rsid w:val="003F66DF"/>
    <w:rsid w:val="003F6F1C"/>
    <w:rsid w:val="003F79E1"/>
    <w:rsid w:val="00404BD4"/>
    <w:rsid w:val="00406158"/>
    <w:rsid w:val="00411CAD"/>
    <w:rsid w:val="00411F3B"/>
    <w:rsid w:val="00413413"/>
    <w:rsid w:val="0041357A"/>
    <w:rsid w:val="004163C0"/>
    <w:rsid w:val="00417968"/>
    <w:rsid w:val="004214DA"/>
    <w:rsid w:val="0042167F"/>
    <w:rsid w:val="00421EBC"/>
    <w:rsid w:val="00424AE8"/>
    <w:rsid w:val="0042621D"/>
    <w:rsid w:val="004309CF"/>
    <w:rsid w:val="00437355"/>
    <w:rsid w:val="00437877"/>
    <w:rsid w:val="004420E7"/>
    <w:rsid w:val="00444907"/>
    <w:rsid w:val="004452E8"/>
    <w:rsid w:val="00447DFE"/>
    <w:rsid w:val="00450A78"/>
    <w:rsid w:val="00451770"/>
    <w:rsid w:val="00453750"/>
    <w:rsid w:val="0045545D"/>
    <w:rsid w:val="004636AE"/>
    <w:rsid w:val="0046375C"/>
    <w:rsid w:val="00470784"/>
    <w:rsid w:val="004742FE"/>
    <w:rsid w:val="004753DC"/>
    <w:rsid w:val="004773B1"/>
    <w:rsid w:val="00477A4D"/>
    <w:rsid w:val="004837A9"/>
    <w:rsid w:val="00483C20"/>
    <w:rsid w:val="0048431A"/>
    <w:rsid w:val="00485DF4"/>
    <w:rsid w:val="00487D96"/>
    <w:rsid w:val="00493E24"/>
    <w:rsid w:val="00493E4E"/>
    <w:rsid w:val="004A1159"/>
    <w:rsid w:val="004A675F"/>
    <w:rsid w:val="004B1D88"/>
    <w:rsid w:val="004B2DA9"/>
    <w:rsid w:val="004B4250"/>
    <w:rsid w:val="004C0A02"/>
    <w:rsid w:val="004C4119"/>
    <w:rsid w:val="004C63C8"/>
    <w:rsid w:val="004D0862"/>
    <w:rsid w:val="004D4D14"/>
    <w:rsid w:val="004D4F9F"/>
    <w:rsid w:val="004D5EBE"/>
    <w:rsid w:val="004E12F7"/>
    <w:rsid w:val="004E5700"/>
    <w:rsid w:val="004F0A11"/>
    <w:rsid w:val="004F1C85"/>
    <w:rsid w:val="004F7492"/>
    <w:rsid w:val="005024A3"/>
    <w:rsid w:val="00503280"/>
    <w:rsid w:val="005051E1"/>
    <w:rsid w:val="005061B4"/>
    <w:rsid w:val="00510319"/>
    <w:rsid w:val="00510CD8"/>
    <w:rsid w:val="00510E24"/>
    <w:rsid w:val="00513395"/>
    <w:rsid w:val="00513BB5"/>
    <w:rsid w:val="00514179"/>
    <w:rsid w:val="005208C3"/>
    <w:rsid w:val="00520C89"/>
    <w:rsid w:val="00521570"/>
    <w:rsid w:val="00521A44"/>
    <w:rsid w:val="00537774"/>
    <w:rsid w:val="00537C48"/>
    <w:rsid w:val="0054169B"/>
    <w:rsid w:val="00546A99"/>
    <w:rsid w:val="00547D04"/>
    <w:rsid w:val="00551045"/>
    <w:rsid w:val="00552B30"/>
    <w:rsid w:val="00555E16"/>
    <w:rsid w:val="00564005"/>
    <w:rsid w:val="00567C9B"/>
    <w:rsid w:val="005733A1"/>
    <w:rsid w:val="005735BD"/>
    <w:rsid w:val="00574F9E"/>
    <w:rsid w:val="005751EC"/>
    <w:rsid w:val="00575FA6"/>
    <w:rsid w:val="005762B3"/>
    <w:rsid w:val="00581970"/>
    <w:rsid w:val="00583DA2"/>
    <w:rsid w:val="0059720C"/>
    <w:rsid w:val="005A0CB9"/>
    <w:rsid w:val="005A2472"/>
    <w:rsid w:val="005A35FD"/>
    <w:rsid w:val="005A6110"/>
    <w:rsid w:val="005A7BF2"/>
    <w:rsid w:val="005B13C8"/>
    <w:rsid w:val="005B1C54"/>
    <w:rsid w:val="005B2925"/>
    <w:rsid w:val="005B5681"/>
    <w:rsid w:val="005B720F"/>
    <w:rsid w:val="005C1D49"/>
    <w:rsid w:val="005C562C"/>
    <w:rsid w:val="005C6878"/>
    <w:rsid w:val="005C7D6F"/>
    <w:rsid w:val="005D0D5D"/>
    <w:rsid w:val="005D0E97"/>
    <w:rsid w:val="005D2C53"/>
    <w:rsid w:val="005D3F65"/>
    <w:rsid w:val="005D4D9E"/>
    <w:rsid w:val="005D5DC3"/>
    <w:rsid w:val="005D7E13"/>
    <w:rsid w:val="005E3D9B"/>
    <w:rsid w:val="005E42E7"/>
    <w:rsid w:val="005E4FAC"/>
    <w:rsid w:val="005E55A6"/>
    <w:rsid w:val="005E5F7E"/>
    <w:rsid w:val="005E6533"/>
    <w:rsid w:val="005F0C2C"/>
    <w:rsid w:val="005F10F7"/>
    <w:rsid w:val="005F3C97"/>
    <w:rsid w:val="005F6481"/>
    <w:rsid w:val="00600268"/>
    <w:rsid w:val="006021F1"/>
    <w:rsid w:val="00602253"/>
    <w:rsid w:val="006025BD"/>
    <w:rsid w:val="0061243F"/>
    <w:rsid w:val="00623FF1"/>
    <w:rsid w:val="006247E0"/>
    <w:rsid w:val="0062581F"/>
    <w:rsid w:val="00626878"/>
    <w:rsid w:val="00644D51"/>
    <w:rsid w:val="0064658C"/>
    <w:rsid w:val="00646D60"/>
    <w:rsid w:val="006519A8"/>
    <w:rsid w:val="00653A1E"/>
    <w:rsid w:val="00673839"/>
    <w:rsid w:val="00675A4D"/>
    <w:rsid w:val="00676473"/>
    <w:rsid w:val="00683DA5"/>
    <w:rsid w:val="00685A07"/>
    <w:rsid w:val="00687FFA"/>
    <w:rsid w:val="00691038"/>
    <w:rsid w:val="00694BF4"/>
    <w:rsid w:val="0069564F"/>
    <w:rsid w:val="00695915"/>
    <w:rsid w:val="00696393"/>
    <w:rsid w:val="00696C07"/>
    <w:rsid w:val="00696DC0"/>
    <w:rsid w:val="006A15E0"/>
    <w:rsid w:val="006A45A2"/>
    <w:rsid w:val="006A47D1"/>
    <w:rsid w:val="006A4EA8"/>
    <w:rsid w:val="006A77DE"/>
    <w:rsid w:val="006B6562"/>
    <w:rsid w:val="006C2744"/>
    <w:rsid w:val="006C3CF6"/>
    <w:rsid w:val="006C56B1"/>
    <w:rsid w:val="006C62F3"/>
    <w:rsid w:val="006C63CD"/>
    <w:rsid w:val="006C6587"/>
    <w:rsid w:val="006C7097"/>
    <w:rsid w:val="006D1F8E"/>
    <w:rsid w:val="006D4EF7"/>
    <w:rsid w:val="006D5CCC"/>
    <w:rsid w:val="006D6490"/>
    <w:rsid w:val="006E13CE"/>
    <w:rsid w:val="006E474E"/>
    <w:rsid w:val="006F2C37"/>
    <w:rsid w:val="006F4207"/>
    <w:rsid w:val="006F5B1D"/>
    <w:rsid w:val="00705BA2"/>
    <w:rsid w:val="00706D35"/>
    <w:rsid w:val="00707B2A"/>
    <w:rsid w:val="00710184"/>
    <w:rsid w:val="007117C9"/>
    <w:rsid w:val="00711BC3"/>
    <w:rsid w:val="007132DD"/>
    <w:rsid w:val="0071501C"/>
    <w:rsid w:val="00721F97"/>
    <w:rsid w:val="0073149C"/>
    <w:rsid w:val="00733A00"/>
    <w:rsid w:val="00734136"/>
    <w:rsid w:val="0074005B"/>
    <w:rsid w:val="00743C3A"/>
    <w:rsid w:val="007440CE"/>
    <w:rsid w:val="00755280"/>
    <w:rsid w:val="00756941"/>
    <w:rsid w:val="007616A6"/>
    <w:rsid w:val="00764806"/>
    <w:rsid w:val="00765AF8"/>
    <w:rsid w:val="007665DA"/>
    <w:rsid w:val="00772B40"/>
    <w:rsid w:val="00775F6C"/>
    <w:rsid w:val="00777E44"/>
    <w:rsid w:val="00780E3B"/>
    <w:rsid w:val="00782732"/>
    <w:rsid w:val="00790768"/>
    <w:rsid w:val="0079264C"/>
    <w:rsid w:val="007A3E40"/>
    <w:rsid w:val="007A4EF0"/>
    <w:rsid w:val="007A5CA1"/>
    <w:rsid w:val="007A6075"/>
    <w:rsid w:val="007B0881"/>
    <w:rsid w:val="007B1F40"/>
    <w:rsid w:val="007B2D9F"/>
    <w:rsid w:val="007B379F"/>
    <w:rsid w:val="007B4F8F"/>
    <w:rsid w:val="007C2ED4"/>
    <w:rsid w:val="007D441C"/>
    <w:rsid w:val="007D4FCE"/>
    <w:rsid w:val="007E031C"/>
    <w:rsid w:val="007E0CDD"/>
    <w:rsid w:val="007E271B"/>
    <w:rsid w:val="007E3F66"/>
    <w:rsid w:val="007E4F01"/>
    <w:rsid w:val="007E7681"/>
    <w:rsid w:val="007F2722"/>
    <w:rsid w:val="007F294F"/>
    <w:rsid w:val="007F550F"/>
    <w:rsid w:val="007F676D"/>
    <w:rsid w:val="00800574"/>
    <w:rsid w:val="0081223A"/>
    <w:rsid w:val="0081406B"/>
    <w:rsid w:val="008151EB"/>
    <w:rsid w:val="0081616C"/>
    <w:rsid w:val="00817DD9"/>
    <w:rsid w:val="008204D9"/>
    <w:rsid w:val="00836E4F"/>
    <w:rsid w:val="0084048E"/>
    <w:rsid w:val="008441A7"/>
    <w:rsid w:val="008449F5"/>
    <w:rsid w:val="00847E97"/>
    <w:rsid w:val="00850504"/>
    <w:rsid w:val="00856A1E"/>
    <w:rsid w:val="00860151"/>
    <w:rsid w:val="00860E24"/>
    <w:rsid w:val="00862A18"/>
    <w:rsid w:val="00863037"/>
    <w:rsid w:val="00864DDE"/>
    <w:rsid w:val="00866A4B"/>
    <w:rsid w:val="008702D9"/>
    <w:rsid w:val="00872874"/>
    <w:rsid w:val="00880092"/>
    <w:rsid w:val="00882704"/>
    <w:rsid w:val="008856BD"/>
    <w:rsid w:val="00885A0B"/>
    <w:rsid w:val="008A417B"/>
    <w:rsid w:val="008A6032"/>
    <w:rsid w:val="008B12B0"/>
    <w:rsid w:val="008B2BDF"/>
    <w:rsid w:val="008B7683"/>
    <w:rsid w:val="008C540D"/>
    <w:rsid w:val="008C6228"/>
    <w:rsid w:val="008C6BF2"/>
    <w:rsid w:val="008D0067"/>
    <w:rsid w:val="008D1B21"/>
    <w:rsid w:val="008D3561"/>
    <w:rsid w:val="008D4F36"/>
    <w:rsid w:val="008D770F"/>
    <w:rsid w:val="008E02C4"/>
    <w:rsid w:val="008E1F5A"/>
    <w:rsid w:val="008E2CC8"/>
    <w:rsid w:val="008E3CCB"/>
    <w:rsid w:val="008E4814"/>
    <w:rsid w:val="008E620B"/>
    <w:rsid w:val="008E67F3"/>
    <w:rsid w:val="008F27CF"/>
    <w:rsid w:val="008F5392"/>
    <w:rsid w:val="008F555A"/>
    <w:rsid w:val="008F5F14"/>
    <w:rsid w:val="00902A3F"/>
    <w:rsid w:val="00906B31"/>
    <w:rsid w:val="00911CBC"/>
    <w:rsid w:val="00912728"/>
    <w:rsid w:val="00913877"/>
    <w:rsid w:val="00915705"/>
    <w:rsid w:val="0092429A"/>
    <w:rsid w:val="00927961"/>
    <w:rsid w:val="0093177B"/>
    <w:rsid w:val="009323DB"/>
    <w:rsid w:val="0093395A"/>
    <w:rsid w:val="00933989"/>
    <w:rsid w:val="00934EEA"/>
    <w:rsid w:val="00936C7E"/>
    <w:rsid w:val="009374AE"/>
    <w:rsid w:val="009427CC"/>
    <w:rsid w:val="00946C5A"/>
    <w:rsid w:val="009473A8"/>
    <w:rsid w:val="00950596"/>
    <w:rsid w:val="0096014A"/>
    <w:rsid w:val="00961EA8"/>
    <w:rsid w:val="00965E89"/>
    <w:rsid w:val="009672EE"/>
    <w:rsid w:val="009719CA"/>
    <w:rsid w:val="0097295E"/>
    <w:rsid w:val="00972F7F"/>
    <w:rsid w:val="009737FE"/>
    <w:rsid w:val="009745CF"/>
    <w:rsid w:val="009776A2"/>
    <w:rsid w:val="009845F4"/>
    <w:rsid w:val="00993DCE"/>
    <w:rsid w:val="009A0748"/>
    <w:rsid w:val="009A45E2"/>
    <w:rsid w:val="009B1028"/>
    <w:rsid w:val="009B4264"/>
    <w:rsid w:val="009B5F12"/>
    <w:rsid w:val="009C2052"/>
    <w:rsid w:val="009C7560"/>
    <w:rsid w:val="009D2B5E"/>
    <w:rsid w:val="009D5F23"/>
    <w:rsid w:val="009E2DF1"/>
    <w:rsid w:val="009E4F19"/>
    <w:rsid w:val="009E5501"/>
    <w:rsid w:val="009E7342"/>
    <w:rsid w:val="009F13A8"/>
    <w:rsid w:val="00A0074C"/>
    <w:rsid w:val="00A017D6"/>
    <w:rsid w:val="00A04D27"/>
    <w:rsid w:val="00A057D1"/>
    <w:rsid w:val="00A06920"/>
    <w:rsid w:val="00A10257"/>
    <w:rsid w:val="00A11472"/>
    <w:rsid w:val="00A156C4"/>
    <w:rsid w:val="00A17D0E"/>
    <w:rsid w:val="00A17E94"/>
    <w:rsid w:val="00A23D91"/>
    <w:rsid w:val="00A279E8"/>
    <w:rsid w:val="00A47372"/>
    <w:rsid w:val="00A50B68"/>
    <w:rsid w:val="00A54023"/>
    <w:rsid w:val="00A5410C"/>
    <w:rsid w:val="00A60671"/>
    <w:rsid w:val="00A61511"/>
    <w:rsid w:val="00A62186"/>
    <w:rsid w:val="00A64ABF"/>
    <w:rsid w:val="00A64FDC"/>
    <w:rsid w:val="00A656B3"/>
    <w:rsid w:val="00A7299B"/>
    <w:rsid w:val="00A7299E"/>
    <w:rsid w:val="00A7399D"/>
    <w:rsid w:val="00A7762B"/>
    <w:rsid w:val="00A82ACA"/>
    <w:rsid w:val="00A84BB2"/>
    <w:rsid w:val="00A867D0"/>
    <w:rsid w:val="00A910C4"/>
    <w:rsid w:val="00A917BD"/>
    <w:rsid w:val="00A9383D"/>
    <w:rsid w:val="00A94BF8"/>
    <w:rsid w:val="00A959D8"/>
    <w:rsid w:val="00AA060E"/>
    <w:rsid w:val="00AA1002"/>
    <w:rsid w:val="00AA3F19"/>
    <w:rsid w:val="00AA5ED0"/>
    <w:rsid w:val="00AB2F65"/>
    <w:rsid w:val="00AB2FEE"/>
    <w:rsid w:val="00AB6218"/>
    <w:rsid w:val="00AC2CDB"/>
    <w:rsid w:val="00AC336B"/>
    <w:rsid w:val="00AC3AA4"/>
    <w:rsid w:val="00AC3C83"/>
    <w:rsid w:val="00AC3EE9"/>
    <w:rsid w:val="00AC5377"/>
    <w:rsid w:val="00AC5B76"/>
    <w:rsid w:val="00AC5FF8"/>
    <w:rsid w:val="00AD2880"/>
    <w:rsid w:val="00AD68F2"/>
    <w:rsid w:val="00AF0026"/>
    <w:rsid w:val="00AF06F5"/>
    <w:rsid w:val="00AF48E9"/>
    <w:rsid w:val="00B011E2"/>
    <w:rsid w:val="00B053FB"/>
    <w:rsid w:val="00B07D52"/>
    <w:rsid w:val="00B10B90"/>
    <w:rsid w:val="00B145D4"/>
    <w:rsid w:val="00B1541B"/>
    <w:rsid w:val="00B156D2"/>
    <w:rsid w:val="00B17B1E"/>
    <w:rsid w:val="00B23E70"/>
    <w:rsid w:val="00B26CB1"/>
    <w:rsid w:val="00B27A79"/>
    <w:rsid w:val="00B34BD6"/>
    <w:rsid w:val="00B3631C"/>
    <w:rsid w:val="00B40F89"/>
    <w:rsid w:val="00B65C0C"/>
    <w:rsid w:val="00B674AC"/>
    <w:rsid w:val="00B7094F"/>
    <w:rsid w:val="00B75B11"/>
    <w:rsid w:val="00B76B5F"/>
    <w:rsid w:val="00B803BA"/>
    <w:rsid w:val="00B81A98"/>
    <w:rsid w:val="00B82F01"/>
    <w:rsid w:val="00B86271"/>
    <w:rsid w:val="00B91D5B"/>
    <w:rsid w:val="00B93496"/>
    <w:rsid w:val="00B94985"/>
    <w:rsid w:val="00B956EC"/>
    <w:rsid w:val="00B95A0A"/>
    <w:rsid w:val="00B9761D"/>
    <w:rsid w:val="00BA191F"/>
    <w:rsid w:val="00BA2028"/>
    <w:rsid w:val="00BA33B9"/>
    <w:rsid w:val="00BA5894"/>
    <w:rsid w:val="00BA6290"/>
    <w:rsid w:val="00BA78D1"/>
    <w:rsid w:val="00BB11C0"/>
    <w:rsid w:val="00BB1309"/>
    <w:rsid w:val="00BB176B"/>
    <w:rsid w:val="00BB2432"/>
    <w:rsid w:val="00BC2CF8"/>
    <w:rsid w:val="00BC2F6C"/>
    <w:rsid w:val="00BD2E96"/>
    <w:rsid w:val="00BD6533"/>
    <w:rsid w:val="00BD760D"/>
    <w:rsid w:val="00BE1C9A"/>
    <w:rsid w:val="00BE56BB"/>
    <w:rsid w:val="00BE7F29"/>
    <w:rsid w:val="00BF5785"/>
    <w:rsid w:val="00BF79F5"/>
    <w:rsid w:val="00C026CD"/>
    <w:rsid w:val="00C02BFC"/>
    <w:rsid w:val="00C10C5B"/>
    <w:rsid w:val="00C10CAF"/>
    <w:rsid w:val="00C12387"/>
    <w:rsid w:val="00C14744"/>
    <w:rsid w:val="00C148EB"/>
    <w:rsid w:val="00C15C9A"/>
    <w:rsid w:val="00C20A3F"/>
    <w:rsid w:val="00C22AF9"/>
    <w:rsid w:val="00C236CB"/>
    <w:rsid w:val="00C23FFC"/>
    <w:rsid w:val="00C241B5"/>
    <w:rsid w:val="00C27093"/>
    <w:rsid w:val="00C315A0"/>
    <w:rsid w:val="00C3378C"/>
    <w:rsid w:val="00C40024"/>
    <w:rsid w:val="00C40A46"/>
    <w:rsid w:val="00C432BB"/>
    <w:rsid w:val="00C444A0"/>
    <w:rsid w:val="00C4460C"/>
    <w:rsid w:val="00C44753"/>
    <w:rsid w:val="00C45361"/>
    <w:rsid w:val="00C528E6"/>
    <w:rsid w:val="00C56031"/>
    <w:rsid w:val="00C81F76"/>
    <w:rsid w:val="00C85192"/>
    <w:rsid w:val="00C875EB"/>
    <w:rsid w:val="00C96946"/>
    <w:rsid w:val="00CA088A"/>
    <w:rsid w:val="00CA18FE"/>
    <w:rsid w:val="00CA2481"/>
    <w:rsid w:val="00CA2A9E"/>
    <w:rsid w:val="00CA6C80"/>
    <w:rsid w:val="00CB0C9D"/>
    <w:rsid w:val="00CB0F53"/>
    <w:rsid w:val="00CB149E"/>
    <w:rsid w:val="00CB33CA"/>
    <w:rsid w:val="00CB40C5"/>
    <w:rsid w:val="00CB61DB"/>
    <w:rsid w:val="00CB6B4E"/>
    <w:rsid w:val="00CC0D52"/>
    <w:rsid w:val="00CC452B"/>
    <w:rsid w:val="00CC4AB2"/>
    <w:rsid w:val="00CC537D"/>
    <w:rsid w:val="00CC7FB1"/>
    <w:rsid w:val="00CD3187"/>
    <w:rsid w:val="00CD3FBC"/>
    <w:rsid w:val="00CD3FE6"/>
    <w:rsid w:val="00CD42EA"/>
    <w:rsid w:val="00CE161F"/>
    <w:rsid w:val="00CE5E8C"/>
    <w:rsid w:val="00CE6AC6"/>
    <w:rsid w:val="00CF21B8"/>
    <w:rsid w:val="00CF2AB8"/>
    <w:rsid w:val="00CF361F"/>
    <w:rsid w:val="00CF6488"/>
    <w:rsid w:val="00CF73B7"/>
    <w:rsid w:val="00D019F0"/>
    <w:rsid w:val="00D03DE2"/>
    <w:rsid w:val="00D044A7"/>
    <w:rsid w:val="00D04A90"/>
    <w:rsid w:val="00D051CA"/>
    <w:rsid w:val="00D10106"/>
    <w:rsid w:val="00D12874"/>
    <w:rsid w:val="00D14C5C"/>
    <w:rsid w:val="00D233D8"/>
    <w:rsid w:val="00D236DB"/>
    <w:rsid w:val="00D27299"/>
    <w:rsid w:val="00D31E20"/>
    <w:rsid w:val="00D329E5"/>
    <w:rsid w:val="00D32EDF"/>
    <w:rsid w:val="00D33CB9"/>
    <w:rsid w:val="00D37024"/>
    <w:rsid w:val="00D37C4B"/>
    <w:rsid w:val="00D37D65"/>
    <w:rsid w:val="00D418D9"/>
    <w:rsid w:val="00D4264D"/>
    <w:rsid w:val="00D447F1"/>
    <w:rsid w:val="00D46696"/>
    <w:rsid w:val="00D61638"/>
    <w:rsid w:val="00D63534"/>
    <w:rsid w:val="00D67FB0"/>
    <w:rsid w:val="00D77D0D"/>
    <w:rsid w:val="00D83016"/>
    <w:rsid w:val="00D87893"/>
    <w:rsid w:val="00D90880"/>
    <w:rsid w:val="00D93696"/>
    <w:rsid w:val="00D94E63"/>
    <w:rsid w:val="00D95476"/>
    <w:rsid w:val="00D9554D"/>
    <w:rsid w:val="00D964B8"/>
    <w:rsid w:val="00DA0E28"/>
    <w:rsid w:val="00DA5D61"/>
    <w:rsid w:val="00DB390B"/>
    <w:rsid w:val="00DB7890"/>
    <w:rsid w:val="00DC02D2"/>
    <w:rsid w:val="00DC202C"/>
    <w:rsid w:val="00DC3631"/>
    <w:rsid w:val="00DC536C"/>
    <w:rsid w:val="00DD0873"/>
    <w:rsid w:val="00DD3746"/>
    <w:rsid w:val="00DD715F"/>
    <w:rsid w:val="00DD73ED"/>
    <w:rsid w:val="00DE1D34"/>
    <w:rsid w:val="00DE2021"/>
    <w:rsid w:val="00DE2299"/>
    <w:rsid w:val="00DE2C21"/>
    <w:rsid w:val="00DE46D9"/>
    <w:rsid w:val="00DE5A37"/>
    <w:rsid w:val="00DE5B09"/>
    <w:rsid w:val="00DF0E2A"/>
    <w:rsid w:val="00DF267C"/>
    <w:rsid w:val="00DF2DCF"/>
    <w:rsid w:val="00DF2EFB"/>
    <w:rsid w:val="00DF4D17"/>
    <w:rsid w:val="00DF505A"/>
    <w:rsid w:val="00DF5117"/>
    <w:rsid w:val="00DF607D"/>
    <w:rsid w:val="00DF7EBB"/>
    <w:rsid w:val="00E00073"/>
    <w:rsid w:val="00E002C1"/>
    <w:rsid w:val="00E0194D"/>
    <w:rsid w:val="00E04697"/>
    <w:rsid w:val="00E05994"/>
    <w:rsid w:val="00E06451"/>
    <w:rsid w:val="00E126AD"/>
    <w:rsid w:val="00E1576F"/>
    <w:rsid w:val="00E24C92"/>
    <w:rsid w:val="00E25915"/>
    <w:rsid w:val="00E2597B"/>
    <w:rsid w:val="00E2686B"/>
    <w:rsid w:val="00E32B75"/>
    <w:rsid w:val="00E33CB8"/>
    <w:rsid w:val="00E35183"/>
    <w:rsid w:val="00E43422"/>
    <w:rsid w:val="00E45A5B"/>
    <w:rsid w:val="00E505BC"/>
    <w:rsid w:val="00E5153F"/>
    <w:rsid w:val="00E534F1"/>
    <w:rsid w:val="00E53F92"/>
    <w:rsid w:val="00E54E81"/>
    <w:rsid w:val="00E57989"/>
    <w:rsid w:val="00E64776"/>
    <w:rsid w:val="00E6793C"/>
    <w:rsid w:val="00E67FAD"/>
    <w:rsid w:val="00E70B5B"/>
    <w:rsid w:val="00E7101D"/>
    <w:rsid w:val="00E71A8B"/>
    <w:rsid w:val="00E722A4"/>
    <w:rsid w:val="00E77CD0"/>
    <w:rsid w:val="00E80D0D"/>
    <w:rsid w:val="00E81B44"/>
    <w:rsid w:val="00E81C42"/>
    <w:rsid w:val="00E82A1C"/>
    <w:rsid w:val="00E842BA"/>
    <w:rsid w:val="00E85397"/>
    <w:rsid w:val="00E85DCF"/>
    <w:rsid w:val="00E925E6"/>
    <w:rsid w:val="00EA686B"/>
    <w:rsid w:val="00EB23F4"/>
    <w:rsid w:val="00EB39E0"/>
    <w:rsid w:val="00EB62B6"/>
    <w:rsid w:val="00EB7867"/>
    <w:rsid w:val="00EB7D37"/>
    <w:rsid w:val="00EC37E1"/>
    <w:rsid w:val="00EC380C"/>
    <w:rsid w:val="00EC51B1"/>
    <w:rsid w:val="00EC5E86"/>
    <w:rsid w:val="00ED13E1"/>
    <w:rsid w:val="00ED189E"/>
    <w:rsid w:val="00ED25C7"/>
    <w:rsid w:val="00ED5F52"/>
    <w:rsid w:val="00EE31A4"/>
    <w:rsid w:val="00EE6A76"/>
    <w:rsid w:val="00EE715D"/>
    <w:rsid w:val="00F12116"/>
    <w:rsid w:val="00F1746B"/>
    <w:rsid w:val="00F17AB1"/>
    <w:rsid w:val="00F2061B"/>
    <w:rsid w:val="00F20BB0"/>
    <w:rsid w:val="00F27299"/>
    <w:rsid w:val="00F27CED"/>
    <w:rsid w:val="00F3017C"/>
    <w:rsid w:val="00F32E02"/>
    <w:rsid w:val="00F33666"/>
    <w:rsid w:val="00F3610E"/>
    <w:rsid w:val="00F41710"/>
    <w:rsid w:val="00F41BE8"/>
    <w:rsid w:val="00F44DA0"/>
    <w:rsid w:val="00F46132"/>
    <w:rsid w:val="00F470B3"/>
    <w:rsid w:val="00F47A8C"/>
    <w:rsid w:val="00F50D81"/>
    <w:rsid w:val="00F52176"/>
    <w:rsid w:val="00F534D4"/>
    <w:rsid w:val="00F53C36"/>
    <w:rsid w:val="00F612D4"/>
    <w:rsid w:val="00F61447"/>
    <w:rsid w:val="00F62CA7"/>
    <w:rsid w:val="00F66566"/>
    <w:rsid w:val="00F67A55"/>
    <w:rsid w:val="00F72289"/>
    <w:rsid w:val="00F725CD"/>
    <w:rsid w:val="00F74521"/>
    <w:rsid w:val="00F75D86"/>
    <w:rsid w:val="00F772E9"/>
    <w:rsid w:val="00F7744C"/>
    <w:rsid w:val="00F80F9F"/>
    <w:rsid w:val="00F81B2B"/>
    <w:rsid w:val="00F834A6"/>
    <w:rsid w:val="00F834C2"/>
    <w:rsid w:val="00F85EDD"/>
    <w:rsid w:val="00F8628B"/>
    <w:rsid w:val="00F86BD3"/>
    <w:rsid w:val="00F90278"/>
    <w:rsid w:val="00F9122D"/>
    <w:rsid w:val="00F917DF"/>
    <w:rsid w:val="00F96A62"/>
    <w:rsid w:val="00FA2454"/>
    <w:rsid w:val="00FA7277"/>
    <w:rsid w:val="00FA7318"/>
    <w:rsid w:val="00FA77E5"/>
    <w:rsid w:val="00FB513A"/>
    <w:rsid w:val="00FB5DD0"/>
    <w:rsid w:val="00FC53AD"/>
    <w:rsid w:val="00FD1EE2"/>
    <w:rsid w:val="00FD3E13"/>
    <w:rsid w:val="00FD4EDB"/>
    <w:rsid w:val="00FD6783"/>
    <w:rsid w:val="00FD7989"/>
    <w:rsid w:val="00FE06DD"/>
    <w:rsid w:val="00FE2DED"/>
    <w:rsid w:val="00FE3789"/>
    <w:rsid w:val="00FE4891"/>
    <w:rsid w:val="00FE78F7"/>
    <w:rsid w:val="00FF1E5B"/>
    <w:rsid w:val="00FF46DC"/>
    <w:rsid w:val="00FF51E8"/>
    <w:rsid w:val="00FF5346"/>
    <w:rsid w:val="00FF5C3D"/>
    <w:rsid w:val="00FF5EA2"/>
    <w:rsid w:val="00FF5F4A"/>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617235EC-AA7A-4F39-8ACD-1D0964E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3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 w:type="paragraph" w:styleId="af4">
    <w:name w:val="Date"/>
    <w:basedOn w:val="a"/>
    <w:next w:val="a"/>
    <w:link w:val="af5"/>
    <w:uiPriority w:val="99"/>
    <w:semiHidden/>
    <w:unhideWhenUsed/>
    <w:rsid w:val="00210566"/>
    <w:pPr>
      <w:jc w:val="right"/>
    </w:pPr>
  </w:style>
  <w:style w:type="character" w:customStyle="1" w:styleId="af5">
    <w:name w:val="日期 字元"/>
    <w:basedOn w:val="a0"/>
    <w:link w:val="af4"/>
    <w:uiPriority w:val="99"/>
    <w:semiHidden/>
    <w:rsid w:val="00210566"/>
    <w:rPr>
      <w:rFonts w:ascii="Times New Roman" w:hAnsi="Times New Roman"/>
      <w:kern w:val="2"/>
      <w:sz w:val="24"/>
      <w:szCs w:val="24"/>
    </w:rPr>
  </w:style>
  <w:style w:type="paragraph" w:customStyle="1" w:styleId="Default">
    <w:name w:val="Default"/>
    <w:rsid w:val="008B12B0"/>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29021498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20208696">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5637886">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__.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Microsoft JhengHei"/>
                <a:ea typeface="Microsoft JhengHei"/>
                <a:cs typeface="Microsoft JhengHei"/>
              </a:defRPr>
            </a:pPr>
            <a:r>
              <a:rPr lang="en-US" sz="1200" b="0" i="0" u="none" strike="noStrike" baseline="0">
                <a:solidFill>
                  <a:srgbClr val="000000"/>
                </a:solidFill>
                <a:latin typeface="Microsoft JhengHei"/>
                <a:ea typeface="Microsoft JhengHei"/>
                <a:cs typeface="Microsoft JhengHei"/>
              </a:rPr>
              <a:t>202</a:t>
            </a:r>
            <a:r>
              <a:rPr lang="en-US" altLang="zh-TW" sz="1200" b="0" i="0" u="none" strike="noStrike" baseline="0">
                <a:solidFill>
                  <a:srgbClr val="000000"/>
                </a:solidFill>
                <a:latin typeface="Microsoft JhengHei"/>
                <a:ea typeface="Microsoft JhengHei"/>
                <a:cs typeface="Microsoft JhengHei"/>
              </a:rPr>
              <a:t>2</a:t>
            </a:r>
            <a:r>
              <a:rPr lang="en-US" sz="1200" b="0" i="0" u="none" strike="noStrike" baseline="0">
                <a:solidFill>
                  <a:srgbClr val="000000"/>
                </a:solidFill>
                <a:latin typeface="Microsoft JhengHei"/>
                <a:ea typeface="Microsoft JhengHei"/>
                <a:cs typeface="Microsoft JhengHei"/>
              </a:rPr>
              <a:t>年1～6月 台湾工作機械輸出額</a:t>
            </a:r>
          </a:p>
        </c:rich>
      </c:tx>
      <c:layout>
        <c:manualLayout>
          <c:xMode val="edge"/>
          <c:yMode val="edge"/>
          <c:x val="0.16961247752583003"/>
          <c:y val="0"/>
        </c:manualLayout>
      </c:layout>
      <c:overlay val="0"/>
      <c:spPr>
        <a:noFill/>
        <a:ln w="25400">
          <a:noFill/>
        </a:ln>
      </c:spPr>
    </c:title>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6654588974652851"/>
          <c:y val="0.1787838460872524"/>
          <c:w val="0.80103806228373697"/>
          <c:h val="0.56763285024154597"/>
        </c:manualLayout>
      </c:layout>
      <c:bar3DChart>
        <c:barDir val="col"/>
        <c:grouping val="stacked"/>
        <c:varyColors val="0"/>
        <c:ser>
          <c:idx val="0"/>
          <c:order val="0"/>
          <c:tx>
            <c:strRef>
              <c:f>Sheet1!$B$1</c:f>
              <c:strCache>
                <c:ptCount val="1"/>
                <c:pt idx="0">
                  <c:v>輸出額</c:v>
                </c:pt>
              </c:strCache>
            </c:strRef>
          </c:tx>
          <c:spPr>
            <a:solidFill>
              <a:srgbClr val="FCF305"/>
            </a:solidFill>
            <a:ln w="25400">
              <a:noFill/>
            </a:ln>
          </c:spPr>
          <c:invertIfNegative val="0"/>
          <c:cat>
            <c:strRef>
              <c:f>Sheet1!$A$2:$A$7</c:f>
              <c:strCache>
                <c:ptCount val="6"/>
                <c:pt idx="0">
                  <c:v>1月</c:v>
                </c:pt>
                <c:pt idx="1">
                  <c:v>2月</c:v>
                </c:pt>
                <c:pt idx="2">
                  <c:v>3月</c:v>
                </c:pt>
                <c:pt idx="3">
                  <c:v>4月</c:v>
                </c:pt>
                <c:pt idx="4">
                  <c:v>5月</c:v>
                </c:pt>
                <c:pt idx="5">
                  <c:v>6月</c:v>
                </c:pt>
              </c:strCache>
            </c:strRef>
          </c:cat>
          <c:val>
            <c:numRef>
              <c:f>Sheet1!$B$2:$B$7</c:f>
              <c:numCache>
                <c:formatCode>#,##0</c:formatCode>
                <c:ptCount val="6"/>
                <c:pt idx="0">
                  <c:v>222530</c:v>
                </c:pt>
                <c:pt idx="1">
                  <c:v>231336</c:v>
                </c:pt>
                <c:pt idx="2">
                  <c:v>228934</c:v>
                </c:pt>
                <c:pt idx="3">
                  <c:v>254724</c:v>
                </c:pt>
                <c:pt idx="4">
                  <c:v>247715</c:v>
                </c:pt>
                <c:pt idx="5">
                  <c:v>266858</c:v>
                </c:pt>
              </c:numCache>
            </c:numRef>
          </c:val>
          <c:extLst>
            <c:ext xmlns:c16="http://schemas.microsoft.com/office/drawing/2014/chart" uri="{C3380CC4-5D6E-409C-BE32-E72D297353CC}">
              <c16:uniqueId val="{00000000-4605-264F-BE04-1F0B61352124}"/>
            </c:ext>
          </c:extLst>
        </c:ser>
        <c:dLbls>
          <c:showLegendKey val="0"/>
          <c:showVal val="0"/>
          <c:showCatName val="0"/>
          <c:showSerName val="0"/>
          <c:showPercent val="0"/>
          <c:showBubbleSize val="0"/>
        </c:dLbls>
        <c:gapWidth val="95"/>
        <c:gapDepth val="95"/>
        <c:shape val="cylinder"/>
        <c:axId val="180708352"/>
        <c:axId val="181016768"/>
        <c:axId val="0"/>
      </c:bar3DChart>
      <c:catAx>
        <c:axId val="180708352"/>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a:pPr>
            <a:endParaRPr lang="zh-TW"/>
          </a:p>
        </c:txPr>
        <c:crossAx val="181016768"/>
        <c:crosses val="autoZero"/>
        <c:auto val="1"/>
        <c:lblAlgn val="ctr"/>
        <c:lblOffset val="100"/>
        <c:noMultiLvlLbl val="0"/>
      </c:catAx>
      <c:valAx>
        <c:axId val="181016768"/>
        <c:scaling>
          <c:orientation val="minMax"/>
        </c:scaling>
        <c:delete val="0"/>
        <c:axPos val="l"/>
        <c:majorGridlines>
          <c:spPr>
            <a:ln w="3175">
              <a:solidFill>
                <a:srgbClr val="808080"/>
              </a:solidFill>
              <a:prstDash val="solid"/>
            </a:ln>
          </c:spPr>
        </c:majorGridlines>
        <c:numFmt formatCode="#,##0" sourceLinked="1"/>
        <c:majorTickMark val="none"/>
        <c:minorTickMark val="none"/>
        <c:tickLblPos val="nextTo"/>
        <c:spPr>
          <a:ln w="3175">
            <a:solidFill>
              <a:srgbClr val="808080"/>
            </a:solidFill>
            <a:prstDash val="solid"/>
          </a:ln>
        </c:spPr>
        <c:txPr>
          <a:bodyPr rot="0" vert="horz"/>
          <a:lstStyle/>
          <a:p>
            <a:pPr>
              <a:defRPr/>
            </a:pPr>
            <a:endParaRPr lang="zh-TW"/>
          </a:p>
        </c:txPr>
        <c:crossAx val="180708352"/>
        <c:crosses val="autoZero"/>
        <c:crossBetween val="between"/>
      </c:valAx>
      <c:dTable>
        <c:showHorzBorder val="1"/>
        <c:showVertBorder val="1"/>
        <c:showOutline val="1"/>
        <c:showKeys val="1"/>
        <c:spPr>
          <a:ln w="3175">
            <a:solidFill>
              <a:srgbClr val="808080"/>
            </a:solidFill>
            <a:prstDash val="solid"/>
          </a:ln>
        </c:spPr>
      </c:dTable>
      <c:spPr>
        <a:noFill/>
        <a:ln w="25400">
          <a:noFill/>
        </a:ln>
      </c:spPr>
    </c:plotArea>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Microsoft JhengHei"/>
          <a:ea typeface="Microsoft JhengHei"/>
          <a:cs typeface="Microsoft JhengHei"/>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4C1F-5105-4953-82A5-532A29ED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1819</Words>
  <Characters>10372</Characters>
  <Application>Microsoft Office Word</Application>
  <DocSecurity>0</DocSecurity>
  <Lines>86</Lines>
  <Paragraphs>24</Paragraphs>
  <ScaleCrop>false</ScaleCrop>
  <Company>Toshiba</Company>
  <LinksUpToDate>false</LinksUpToDate>
  <CharactersWithSpaces>12167</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User</cp:lastModifiedBy>
  <cp:revision>8</cp:revision>
  <dcterms:created xsi:type="dcterms:W3CDTF">2022-10-14T09:14:00Z</dcterms:created>
  <dcterms:modified xsi:type="dcterms:W3CDTF">2022-10-15T03:23:00Z</dcterms:modified>
</cp:coreProperties>
</file>